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60" w:rsidRDefault="00391760" w:rsidP="00E07423">
      <w:pPr>
        <w:spacing w:after="0"/>
        <w:rPr>
          <w:rFonts w:ascii="Garamond" w:eastAsia="Calibri" w:hAnsi="Garamond"/>
          <w:b/>
          <w:color w:val="303C18"/>
          <w:sz w:val="20"/>
          <w:szCs w:val="20"/>
        </w:rPr>
      </w:pPr>
      <w:r w:rsidRPr="00391760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0" locked="0" layoutInCell="1" allowOverlap="1" wp14:anchorId="1057DDC7" wp14:editId="15E3E699">
            <wp:simplePos x="0" y="0"/>
            <wp:positionH relativeFrom="column">
              <wp:posOffset>-78740</wp:posOffset>
            </wp:positionH>
            <wp:positionV relativeFrom="paragraph">
              <wp:posOffset>97155</wp:posOffset>
            </wp:positionV>
            <wp:extent cx="101092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66" y="21192"/>
                <wp:lineTo x="21166" y="0"/>
                <wp:lineTo x="0" y="0"/>
              </wp:wrapPolygon>
            </wp:wrapThrough>
            <wp:docPr id="4" name="Kép 4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423" w:rsidRPr="00391760" w:rsidRDefault="00E07423" w:rsidP="00E07423">
      <w:pPr>
        <w:spacing w:after="0"/>
        <w:rPr>
          <w:rFonts w:ascii="Garamond" w:eastAsia="Calibri" w:hAnsi="Garamond"/>
          <w:b/>
          <w:color w:val="303C18"/>
          <w:sz w:val="20"/>
          <w:szCs w:val="20"/>
        </w:rPr>
      </w:pPr>
      <w:r w:rsidRPr="00391760">
        <w:rPr>
          <w:rFonts w:ascii="Garamond" w:eastAsia="Calibri" w:hAnsi="Garamond"/>
          <w:b/>
          <w:color w:val="303C18"/>
          <w:sz w:val="20"/>
          <w:szCs w:val="20"/>
        </w:rPr>
        <w:t>Magyar Tudományos Akadémia</w:t>
      </w:r>
    </w:p>
    <w:p w:rsidR="00E07423" w:rsidRPr="00391760" w:rsidRDefault="00E07423" w:rsidP="00E07423">
      <w:pPr>
        <w:spacing w:after="0"/>
        <w:ind w:left="1416" w:firstLine="2"/>
        <w:rPr>
          <w:rFonts w:ascii="Garamond" w:eastAsia="Calibri" w:hAnsi="Garamond"/>
          <w:b/>
          <w:color w:val="303C18"/>
          <w:sz w:val="20"/>
          <w:szCs w:val="20"/>
        </w:rPr>
      </w:pPr>
      <w:r w:rsidRPr="00391760">
        <w:rPr>
          <w:rFonts w:ascii="Garamond" w:eastAsia="Calibri" w:hAnsi="Garamond"/>
          <w:b/>
          <w:color w:val="303C18"/>
          <w:sz w:val="20"/>
          <w:szCs w:val="20"/>
        </w:rPr>
        <w:t>Létesítménygazdálkodási Központ</w:t>
      </w:r>
    </w:p>
    <w:p w:rsidR="00E07423" w:rsidRPr="00391760" w:rsidRDefault="00E07423" w:rsidP="00E07423">
      <w:pPr>
        <w:spacing w:after="0"/>
        <w:ind w:left="1416" w:firstLine="2"/>
        <w:rPr>
          <w:rFonts w:ascii="Garamond" w:eastAsia="Calibri" w:hAnsi="Garamond"/>
          <w:b/>
          <w:i/>
          <w:color w:val="303C18"/>
          <w:sz w:val="20"/>
          <w:szCs w:val="20"/>
        </w:rPr>
      </w:pPr>
      <w:r w:rsidRPr="00391760">
        <w:rPr>
          <w:rFonts w:ascii="Garamond" w:eastAsia="Calibri" w:hAnsi="Garamond"/>
          <w:b/>
          <w:i/>
          <w:color w:val="303C18"/>
          <w:sz w:val="20"/>
          <w:szCs w:val="20"/>
        </w:rPr>
        <w:t>Munkaügy</w:t>
      </w:r>
    </w:p>
    <w:p w:rsidR="00E07423" w:rsidRPr="00391760" w:rsidRDefault="00E07423" w:rsidP="00E07423">
      <w:pPr>
        <w:spacing w:after="0"/>
        <w:ind w:left="1416" w:firstLine="2"/>
        <w:rPr>
          <w:rFonts w:ascii="Garamond" w:eastAsia="Calibri" w:hAnsi="Garamond"/>
          <w:sz w:val="20"/>
          <w:szCs w:val="20"/>
        </w:rPr>
      </w:pPr>
      <w:r w:rsidRPr="00391760">
        <w:rPr>
          <w:rFonts w:ascii="Garamond" w:eastAsia="Calibri" w:hAnsi="Garamond"/>
          <w:sz w:val="20"/>
          <w:szCs w:val="20"/>
        </w:rPr>
        <w:t>1112 Budapest, Budaörsi út 45.</w:t>
      </w:r>
      <w:r w:rsidRPr="00391760">
        <w:rPr>
          <w:rFonts w:ascii="Garamond" w:eastAsia="Calibri" w:hAnsi="Garamond"/>
          <w:sz w:val="20"/>
          <w:szCs w:val="20"/>
        </w:rPr>
        <w:tab/>
      </w:r>
      <w:r w:rsidRPr="00391760">
        <w:rPr>
          <w:rFonts w:ascii="Garamond" w:eastAsia="Calibri" w:hAnsi="Garamond"/>
          <w:sz w:val="20"/>
          <w:szCs w:val="20"/>
        </w:rPr>
        <w:tab/>
      </w:r>
      <w:r w:rsidRPr="00391760">
        <w:rPr>
          <w:rFonts w:ascii="Garamond" w:eastAsia="Calibri" w:hAnsi="Garamond"/>
          <w:sz w:val="20"/>
          <w:szCs w:val="20"/>
        </w:rPr>
        <w:tab/>
      </w:r>
    </w:p>
    <w:p w:rsidR="00E07423" w:rsidRPr="00391760" w:rsidRDefault="00E07423" w:rsidP="00E07423">
      <w:pPr>
        <w:spacing w:after="0"/>
        <w:ind w:left="1416" w:firstLine="2"/>
        <w:rPr>
          <w:rStyle w:val="Kiemels2"/>
          <w:rFonts w:ascii="Garamond" w:eastAsia="Calibri" w:hAnsi="Garamond"/>
          <w:b w:val="0"/>
          <w:bCs w:val="0"/>
          <w:sz w:val="24"/>
          <w:szCs w:val="24"/>
        </w:rPr>
      </w:pPr>
      <w:proofErr w:type="gramStart"/>
      <w:r w:rsidRPr="00391760">
        <w:rPr>
          <w:rFonts w:ascii="Garamond" w:eastAsia="Calibri" w:hAnsi="Garamond"/>
          <w:b/>
          <w:sz w:val="20"/>
          <w:szCs w:val="20"/>
        </w:rPr>
        <w:t>tel</w:t>
      </w:r>
      <w:proofErr w:type="gramEnd"/>
      <w:r w:rsidRPr="00391760">
        <w:rPr>
          <w:rFonts w:ascii="Garamond" w:eastAsia="Calibri" w:hAnsi="Garamond"/>
          <w:b/>
          <w:sz w:val="20"/>
          <w:szCs w:val="20"/>
        </w:rPr>
        <w:t>.</w:t>
      </w:r>
      <w:r w:rsidRPr="00391760">
        <w:rPr>
          <w:rFonts w:ascii="Garamond" w:eastAsia="Calibri" w:hAnsi="Garamond"/>
          <w:sz w:val="20"/>
          <w:szCs w:val="20"/>
        </w:rPr>
        <w:t xml:space="preserve">: 36 1 309 2600;  </w:t>
      </w:r>
      <w:r w:rsidRPr="00391760">
        <w:rPr>
          <w:rFonts w:ascii="Garamond" w:eastAsia="Calibri" w:hAnsi="Garamond"/>
          <w:b/>
          <w:sz w:val="20"/>
          <w:szCs w:val="20"/>
        </w:rPr>
        <w:t>web</w:t>
      </w:r>
      <w:r w:rsidRPr="00391760">
        <w:rPr>
          <w:rFonts w:ascii="Garamond" w:eastAsia="Calibri" w:hAnsi="Garamond"/>
          <w:sz w:val="20"/>
          <w:szCs w:val="20"/>
        </w:rPr>
        <w:t xml:space="preserve">: </w:t>
      </w:r>
      <w:r w:rsidRPr="00391760">
        <w:rPr>
          <w:rFonts w:ascii="Garamond" w:hAnsi="Garamond"/>
          <w:sz w:val="20"/>
          <w:szCs w:val="20"/>
        </w:rPr>
        <w:t>www.lgk.mta.hu</w:t>
      </w:r>
      <w:r w:rsidRPr="00391760">
        <w:rPr>
          <w:rFonts w:ascii="Garamond" w:eastAsia="Calibri" w:hAnsi="Garamond"/>
          <w:sz w:val="24"/>
          <w:szCs w:val="24"/>
        </w:rPr>
        <w:t xml:space="preserve">       </w:t>
      </w:r>
      <w:r w:rsidRPr="00391760">
        <w:rPr>
          <w:rFonts w:ascii="Garamond" w:eastAsia="Calibri" w:hAnsi="Garamond"/>
          <w:sz w:val="24"/>
          <w:szCs w:val="24"/>
        </w:rPr>
        <w:tab/>
      </w:r>
      <w:r w:rsidRPr="00391760">
        <w:rPr>
          <w:rFonts w:ascii="Garamond" w:eastAsia="Calibri" w:hAnsi="Garamond"/>
          <w:sz w:val="24"/>
          <w:szCs w:val="24"/>
        </w:rPr>
        <w:tab/>
      </w:r>
      <w:r w:rsidR="00AF623B">
        <w:rPr>
          <w:rFonts w:ascii="Garamond" w:eastAsia="Calibri" w:hAnsi="Garamond"/>
          <w:sz w:val="24"/>
          <w:szCs w:val="24"/>
        </w:rPr>
        <w:t xml:space="preserve">  </w:t>
      </w:r>
      <w:bookmarkStart w:id="0" w:name="_GoBack"/>
      <w:bookmarkEnd w:id="0"/>
      <w:r w:rsidRPr="00391760">
        <w:rPr>
          <w:rStyle w:val="Kiemels2"/>
          <w:rFonts w:ascii="Garamond" w:hAnsi="Garamond"/>
          <w:b w:val="0"/>
          <w:color w:val="000000" w:themeColor="text1"/>
          <w:sz w:val="24"/>
          <w:szCs w:val="24"/>
        </w:rPr>
        <w:t xml:space="preserve">ikt.sz.: </w:t>
      </w:r>
      <w:r w:rsidR="00AF623B" w:rsidRPr="00AF623B">
        <w:rPr>
          <w:rStyle w:val="Kiemels2"/>
          <w:rFonts w:ascii="Garamond" w:hAnsi="Garamond"/>
          <w:b w:val="0"/>
          <w:color w:val="000000" w:themeColor="text1"/>
          <w:sz w:val="24"/>
          <w:szCs w:val="24"/>
        </w:rPr>
        <w:t>0004-020-2024-TIT-R</w:t>
      </w:r>
    </w:p>
    <w:p w:rsidR="00BB0628" w:rsidRPr="00391760" w:rsidRDefault="00BB0628" w:rsidP="00E07423">
      <w:pPr>
        <w:rPr>
          <w:rStyle w:val="Kiemels2"/>
          <w:rFonts w:ascii="Garamond" w:hAnsi="Garamond"/>
          <w:b w:val="0"/>
          <w:bCs w:val="0"/>
          <w:color w:val="000000" w:themeColor="text1"/>
          <w:sz w:val="24"/>
          <w:szCs w:val="24"/>
        </w:rPr>
      </w:pPr>
    </w:p>
    <w:p w:rsidR="00E07423" w:rsidRPr="00391760" w:rsidRDefault="00E07423" w:rsidP="00BB0628">
      <w:pPr>
        <w:spacing w:after="0" w:line="240" w:lineRule="auto"/>
        <w:jc w:val="center"/>
        <w:rPr>
          <w:rStyle w:val="Kiemels2"/>
          <w:rFonts w:ascii="Garamond" w:hAnsi="Garamond"/>
          <w:color w:val="000000" w:themeColor="text1"/>
          <w:sz w:val="24"/>
          <w:szCs w:val="24"/>
        </w:rPr>
      </w:pPr>
    </w:p>
    <w:p w:rsidR="00BB0628" w:rsidRPr="00391760" w:rsidRDefault="00BB0628" w:rsidP="00BB0628">
      <w:pPr>
        <w:spacing w:after="0" w:line="240" w:lineRule="auto"/>
        <w:jc w:val="center"/>
        <w:rPr>
          <w:rStyle w:val="Kiemels2"/>
          <w:rFonts w:ascii="Garamond" w:hAnsi="Garamond"/>
          <w:bCs w:val="0"/>
          <w:color w:val="000000" w:themeColor="text1"/>
          <w:sz w:val="24"/>
          <w:szCs w:val="24"/>
        </w:rPr>
      </w:pPr>
      <w:r w:rsidRPr="00391760">
        <w:rPr>
          <w:rStyle w:val="Kiemels2"/>
          <w:rFonts w:ascii="Garamond" w:hAnsi="Garamond"/>
          <w:color w:val="000000" w:themeColor="text1"/>
          <w:sz w:val="24"/>
          <w:szCs w:val="24"/>
        </w:rPr>
        <w:t>A Magyar Tudományos Akadémia Létesítménygazdálkodási Központ</w:t>
      </w:r>
    </w:p>
    <w:p w:rsidR="00BB0628" w:rsidRPr="00391760" w:rsidRDefault="00391760" w:rsidP="00BB0628">
      <w:pPr>
        <w:spacing w:after="0" w:line="240" w:lineRule="auto"/>
        <w:jc w:val="center"/>
        <w:rPr>
          <w:rStyle w:val="Kiemels2"/>
          <w:rFonts w:ascii="Garamond" w:hAnsi="Garamond"/>
          <w:bCs w:val="0"/>
          <w:color w:val="000000" w:themeColor="text1"/>
          <w:sz w:val="24"/>
          <w:szCs w:val="24"/>
        </w:rPr>
      </w:pPr>
      <w:r w:rsidRPr="00391760">
        <w:rPr>
          <w:rStyle w:val="Kiemels2"/>
          <w:rFonts w:ascii="Garamond" w:hAnsi="Garamond"/>
          <w:color w:val="000000" w:themeColor="text1"/>
          <w:sz w:val="24"/>
          <w:szCs w:val="24"/>
        </w:rPr>
        <w:t>Üzemeltetési csoport</w:t>
      </w:r>
    </w:p>
    <w:p w:rsidR="00BB0628" w:rsidRPr="00391760" w:rsidRDefault="00BB0628" w:rsidP="00BB0628">
      <w:pPr>
        <w:spacing w:after="0" w:line="240" w:lineRule="auto"/>
        <w:jc w:val="center"/>
        <w:rPr>
          <w:rStyle w:val="Kiemels2"/>
          <w:rFonts w:ascii="Garamond" w:hAnsi="Garamond"/>
          <w:b w:val="0"/>
          <w:color w:val="000000" w:themeColor="text1"/>
          <w:sz w:val="24"/>
          <w:szCs w:val="24"/>
        </w:rPr>
      </w:pPr>
      <w:proofErr w:type="gramStart"/>
      <w:r w:rsidRPr="00391760">
        <w:rPr>
          <w:rStyle w:val="Kiemels2"/>
          <w:rFonts w:ascii="Garamond" w:hAnsi="Garamond"/>
          <w:b w:val="0"/>
          <w:color w:val="000000" w:themeColor="text1"/>
          <w:sz w:val="24"/>
          <w:szCs w:val="24"/>
        </w:rPr>
        <w:t>pályázatot</w:t>
      </w:r>
      <w:proofErr w:type="gramEnd"/>
      <w:r w:rsidRPr="00391760">
        <w:rPr>
          <w:rStyle w:val="Kiemels2"/>
          <w:rFonts w:ascii="Garamond" w:hAnsi="Garamond"/>
          <w:b w:val="0"/>
          <w:color w:val="000000" w:themeColor="text1"/>
          <w:sz w:val="24"/>
          <w:szCs w:val="24"/>
        </w:rPr>
        <w:t xml:space="preserve"> hirdet</w:t>
      </w:r>
    </w:p>
    <w:p w:rsidR="00BB0628" w:rsidRPr="00391760" w:rsidRDefault="008545FF" w:rsidP="00BB0628">
      <w:pPr>
        <w:spacing w:after="0" w:line="240" w:lineRule="auto"/>
        <w:jc w:val="center"/>
        <w:rPr>
          <w:rStyle w:val="Kiemels2"/>
          <w:rFonts w:ascii="Garamond" w:hAnsi="Garamond" w:cs="Arial"/>
          <w:color w:val="000000" w:themeColor="text1"/>
          <w:sz w:val="24"/>
          <w:szCs w:val="24"/>
        </w:rPr>
      </w:pPr>
      <w:proofErr w:type="gramStart"/>
      <w:r w:rsidRPr="00391760">
        <w:rPr>
          <w:rStyle w:val="Kiemels2"/>
          <w:rFonts w:ascii="Garamond" w:hAnsi="Garamond" w:cs="Arial"/>
          <w:color w:val="000000" w:themeColor="text1"/>
          <w:sz w:val="24"/>
          <w:szCs w:val="24"/>
        </w:rPr>
        <w:t>gépész</w:t>
      </w:r>
      <w:proofErr w:type="gramEnd"/>
      <w:r w:rsidR="00BB0628" w:rsidRPr="00391760">
        <w:rPr>
          <w:rStyle w:val="Kiemels2"/>
          <w:rFonts w:ascii="Garamond" w:hAnsi="Garamond" w:cs="Arial"/>
          <w:color w:val="000000" w:themeColor="text1"/>
          <w:sz w:val="24"/>
          <w:szCs w:val="24"/>
        </w:rPr>
        <w:t xml:space="preserve"> beruházó -</w:t>
      </w:r>
      <w:r w:rsidR="000E0984" w:rsidRPr="00391760">
        <w:rPr>
          <w:rStyle w:val="Kiemels2"/>
          <w:rFonts w:ascii="Garamond" w:hAnsi="Garamond" w:cs="Arial"/>
          <w:color w:val="000000" w:themeColor="text1"/>
          <w:sz w:val="24"/>
          <w:szCs w:val="24"/>
        </w:rPr>
        <w:t xml:space="preserve"> műszaki ellenőr</w:t>
      </w:r>
    </w:p>
    <w:p w:rsidR="00B44DAD" w:rsidRPr="00391760" w:rsidRDefault="00B44DAD" w:rsidP="00B44DAD">
      <w:pPr>
        <w:jc w:val="center"/>
        <w:rPr>
          <w:rFonts w:ascii="Garamond" w:hAnsi="Garamond"/>
          <w:sz w:val="24"/>
          <w:szCs w:val="24"/>
        </w:rPr>
      </w:pPr>
      <w:proofErr w:type="gramStart"/>
      <w:r w:rsidRPr="00391760">
        <w:rPr>
          <w:rFonts w:ascii="Garamond" w:hAnsi="Garamond"/>
          <w:sz w:val="24"/>
          <w:szCs w:val="24"/>
        </w:rPr>
        <w:t>munkakör</w:t>
      </w:r>
      <w:proofErr w:type="gramEnd"/>
      <w:r w:rsidRPr="00391760">
        <w:rPr>
          <w:rFonts w:ascii="Garamond" w:hAnsi="Garamond"/>
          <w:sz w:val="24"/>
          <w:szCs w:val="24"/>
        </w:rPr>
        <w:t xml:space="preserve"> ellátására</w:t>
      </w:r>
    </w:p>
    <w:p w:rsidR="00B44DAD" w:rsidRPr="00391760" w:rsidRDefault="00B44DAD" w:rsidP="00BB0628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BB0628" w:rsidRPr="00391760" w:rsidRDefault="00BB0628" w:rsidP="00BB0628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391760">
        <w:rPr>
          <w:rStyle w:val="Kiemels"/>
          <w:rFonts w:ascii="Garamond" w:hAnsi="Garamond" w:cs="Arial"/>
          <w:b/>
          <w:i w:val="0"/>
          <w:color w:val="000000" w:themeColor="text1"/>
        </w:rPr>
        <w:t>A közalkalmazotti jogviszony időtartama:</w:t>
      </w:r>
    </w:p>
    <w:p w:rsidR="00BB0628" w:rsidRPr="00391760" w:rsidRDefault="00BB0628" w:rsidP="00BB0628">
      <w:pPr>
        <w:numPr>
          <w:ilvl w:val="1"/>
          <w:numId w:val="2"/>
        </w:numPr>
        <w:tabs>
          <w:tab w:val="num" w:pos="720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határozatlan idejű jogviszony,</w:t>
      </w:r>
    </w:p>
    <w:p w:rsidR="00BB0628" w:rsidRPr="00391760" w:rsidRDefault="00BB0628" w:rsidP="00BB0628">
      <w:pPr>
        <w:numPr>
          <w:ilvl w:val="1"/>
          <w:numId w:val="2"/>
        </w:numPr>
        <w:tabs>
          <w:tab w:val="num" w:pos="720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próbaidő: 4 hónap.</w:t>
      </w:r>
    </w:p>
    <w:p w:rsidR="00BB0628" w:rsidRPr="00391760" w:rsidRDefault="00BB0628" w:rsidP="00BB0628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BB0628" w:rsidRPr="00391760" w:rsidRDefault="00BB0628" w:rsidP="00BB0628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391760">
        <w:rPr>
          <w:rStyle w:val="Kiemels"/>
          <w:rFonts w:ascii="Garamond" w:hAnsi="Garamond" w:cs="Arial"/>
          <w:b/>
          <w:i w:val="0"/>
          <w:color w:val="000000" w:themeColor="text1"/>
        </w:rPr>
        <w:t>Foglalkoztatás jellege:</w:t>
      </w:r>
    </w:p>
    <w:p w:rsidR="00BB0628" w:rsidRPr="00391760" w:rsidRDefault="00BB0628" w:rsidP="00BB0628">
      <w:pPr>
        <w:numPr>
          <w:ilvl w:val="1"/>
          <w:numId w:val="2"/>
        </w:numPr>
        <w:tabs>
          <w:tab w:val="num" w:pos="720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teljes munkaidő.</w:t>
      </w:r>
    </w:p>
    <w:p w:rsidR="00BB0628" w:rsidRPr="00391760" w:rsidRDefault="00BB0628" w:rsidP="00BB0628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i w:val="0"/>
          <w:color w:val="000000" w:themeColor="text1"/>
        </w:rPr>
      </w:pPr>
    </w:p>
    <w:p w:rsidR="00BB0628" w:rsidRPr="00391760" w:rsidRDefault="00BB0628" w:rsidP="00BB0628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391760">
        <w:rPr>
          <w:rStyle w:val="Kiemels"/>
          <w:rFonts w:ascii="Garamond" w:hAnsi="Garamond" w:cs="Arial"/>
          <w:b/>
          <w:i w:val="0"/>
          <w:color w:val="000000" w:themeColor="text1"/>
        </w:rPr>
        <w:t>A munkavégzés helye:</w:t>
      </w:r>
    </w:p>
    <w:p w:rsidR="00BB0628" w:rsidRPr="00391760" w:rsidRDefault="00BB0628" w:rsidP="00BB0628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Style w:val="Kiemels"/>
          <w:rFonts w:ascii="Garamond" w:hAnsi="Garamond" w:cs="Arial"/>
          <w:b/>
          <w:i w:val="0"/>
          <w:color w:val="000000" w:themeColor="text1"/>
          <w:sz w:val="24"/>
          <w:szCs w:val="24"/>
        </w:rPr>
      </w:pPr>
      <w:r w:rsidRPr="00391760">
        <w:rPr>
          <w:rFonts w:ascii="Garamond" w:hAnsi="Garamond"/>
          <w:iCs/>
          <w:color w:val="000000" w:themeColor="text1"/>
          <w:sz w:val="24"/>
          <w:szCs w:val="24"/>
        </w:rPr>
        <w:t>MTA LGK kezelésében lévő ingatlanok.</w:t>
      </w:r>
      <w:r w:rsidRPr="00391760">
        <w:rPr>
          <w:rFonts w:ascii="Garamond" w:hAnsi="Garamond"/>
          <w:iCs/>
          <w:color w:val="000000" w:themeColor="text1"/>
          <w:sz w:val="24"/>
          <w:szCs w:val="24"/>
        </w:rPr>
        <w:br/>
      </w:r>
    </w:p>
    <w:p w:rsidR="00BB0628" w:rsidRPr="00391760" w:rsidRDefault="00BB0628" w:rsidP="00BB0628">
      <w:pPr>
        <w:tabs>
          <w:tab w:val="num" w:pos="1037"/>
        </w:tabs>
        <w:spacing w:after="0" w:line="240" w:lineRule="auto"/>
        <w:rPr>
          <w:rStyle w:val="Kiemels"/>
          <w:rFonts w:ascii="Garamond" w:hAnsi="Garamond" w:cs="Arial"/>
          <w:b/>
          <w:i w:val="0"/>
          <w:color w:val="000000" w:themeColor="text1"/>
          <w:sz w:val="24"/>
          <w:szCs w:val="24"/>
        </w:rPr>
      </w:pPr>
      <w:r w:rsidRPr="00391760">
        <w:rPr>
          <w:rStyle w:val="Kiemels"/>
          <w:rFonts w:ascii="Garamond" w:hAnsi="Garamond" w:cs="Arial"/>
          <w:b/>
          <w:i w:val="0"/>
          <w:color w:val="000000" w:themeColor="text1"/>
          <w:sz w:val="24"/>
          <w:szCs w:val="24"/>
        </w:rPr>
        <w:t>Feladatkör: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Beruházási-felújítási programok összeállítása, műszaki megoldásokra javaslatok, kidolgozása.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Az elvégzendő feladatok költségigényének összeállítása.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 xml:space="preserve">Tervezési és kivitelezési munkák esetén </w:t>
      </w:r>
      <w:proofErr w:type="gramStart"/>
      <w:r w:rsidRPr="00391760">
        <w:rPr>
          <w:rFonts w:ascii="Garamond" w:hAnsi="Garamond"/>
          <w:color w:val="000000" w:themeColor="text1"/>
          <w:sz w:val="24"/>
          <w:szCs w:val="24"/>
        </w:rPr>
        <w:t>tervezési</w:t>
      </w:r>
      <w:proofErr w:type="gramEnd"/>
      <w:r w:rsidRPr="00391760">
        <w:rPr>
          <w:rFonts w:ascii="Garamond" w:hAnsi="Garamond"/>
          <w:color w:val="000000" w:themeColor="text1"/>
          <w:sz w:val="24"/>
          <w:szCs w:val="24"/>
        </w:rPr>
        <w:t xml:space="preserve"> ill. kivitelezési program összeállítása, árajánlatok bekérése, értékelése, szerződések előkészítése.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 xml:space="preserve">Tervezési </w:t>
      </w:r>
      <w:proofErr w:type="gramStart"/>
      <w:r w:rsidRPr="00391760">
        <w:rPr>
          <w:rFonts w:ascii="Garamond" w:hAnsi="Garamond"/>
          <w:color w:val="000000" w:themeColor="text1"/>
          <w:sz w:val="24"/>
          <w:szCs w:val="24"/>
        </w:rPr>
        <w:t>konzultációkon</w:t>
      </w:r>
      <w:proofErr w:type="gramEnd"/>
      <w:r w:rsidRPr="00391760">
        <w:rPr>
          <w:rFonts w:ascii="Garamond" w:hAnsi="Garamond"/>
          <w:color w:val="000000" w:themeColor="text1"/>
          <w:sz w:val="24"/>
          <w:szCs w:val="24"/>
        </w:rPr>
        <w:t xml:space="preserve"> történő részvétel, az elkészült gépész tervek felülvizsgálata.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Hatósági engedélyek megszerzése.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Gépész műszaki ellenőri feladatok ellátása.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 xml:space="preserve">Szavatossági igények érvényesítése. 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Versenytárgyalások, közbeszerzési eljárások előkészítése és lebonyolítása.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 xml:space="preserve">CAFM szoftver használata, ebben adatok és </w:t>
      </w:r>
      <w:proofErr w:type="gramStart"/>
      <w:r w:rsidRPr="00391760">
        <w:rPr>
          <w:rFonts w:ascii="Garamond" w:hAnsi="Garamond"/>
          <w:color w:val="000000" w:themeColor="text1"/>
          <w:sz w:val="24"/>
          <w:szCs w:val="24"/>
        </w:rPr>
        <w:t>dokumentumok</w:t>
      </w:r>
      <w:proofErr w:type="gramEnd"/>
      <w:r w:rsidRPr="00391760">
        <w:rPr>
          <w:rFonts w:ascii="Garamond" w:hAnsi="Garamond"/>
          <w:color w:val="000000" w:themeColor="text1"/>
          <w:sz w:val="24"/>
          <w:szCs w:val="24"/>
        </w:rPr>
        <w:t xml:space="preserve"> felvitele, aktualizálása. A munkaköri feladatok ellátásához szükséges iratok megszerkesztése, </w:t>
      </w:r>
      <w:proofErr w:type="gramStart"/>
      <w:r w:rsidRPr="00391760">
        <w:rPr>
          <w:rFonts w:ascii="Garamond" w:hAnsi="Garamond"/>
          <w:color w:val="000000" w:themeColor="text1"/>
          <w:sz w:val="24"/>
          <w:szCs w:val="24"/>
        </w:rPr>
        <w:t>dokumentumok</w:t>
      </w:r>
      <w:proofErr w:type="gramEnd"/>
      <w:r w:rsidRPr="00391760">
        <w:rPr>
          <w:rFonts w:ascii="Garamond" w:hAnsi="Garamond"/>
          <w:color w:val="000000" w:themeColor="text1"/>
          <w:sz w:val="24"/>
          <w:szCs w:val="24"/>
        </w:rPr>
        <w:t xml:space="preserve"> iktatása.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 xml:space="preserve"> Kijelölt épületeken létesítmény felelősi feladatok ellátása, felelősség vállalása az épületen végzett összes fenntartási munkáért, a szakági kivitelezések összehangolásáért, az LGK szervezetekkel és a bérlőkkel történő egyeztetésekért.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Az MTA LGK és más akadémiai intézmény közötti lebonyolítási feladatok elvégzése.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Épületek energiaauditjának elkészítése.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 xml:space="preserve">Közüzemi auditok elkészítése, szolgáltatók versenyeztetése, szerződések előkészítése. 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Energiaszolgáltatókkal való kapcsolattartás.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 xml:space="preserve">Felmerülő </w:t>
      </w:r>
      <w:proofErr w:type="gramStart"/>
      <w:r w:rsidRPr="00391760">
        <w:rPr>
          <w:rFonts w:ascii="Garamond" w:hAnsi="Garamond"/>
          <w:color w:val="000000" w:themeColor="text1"/>
          <w:sz w:val="24"/>
          <w:szCs w:val="24"/>
        </w:rPr>
        <w:t>problémák</w:t>
      </w:r>
      <w:proofErr w:type="gramEnd"/>
      <w:r w:rsidRPr="00391760">
        <w:rPr>
          <w:rFonts w:ascii="Garamond" w:hAnsi="Garamond"/>
          <w:color w:val="000000" w:themeColor="text1"/>
          <w:sz w:val="24"/>
          <w:szCs w:val="24"/>
        </w:rPr>
        <w:t xml:space="preserve"> észlelése, jelzése, az energiafelhasználás elemzése. 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Egyéb, projekt jellegű feladatok.</w:t>
      </w:r>
    </w:p>
    <w:p w:rsidR="008545FF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A szolgáltatókkal kötött energiaszerződések gondozása, a teljesítések ellenőrzése.</w:t>
      </w:r>
    </w:p>
    <w:p w:rsidR="00294629" w:rsidRPr="00391760" w:rsidRDefault="008545FF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Az MTA LGK munkarendjének, szabályzatainak és utasítási rendelkezéseinek betartása, a munkakörére vonatkozó jogszabályok betartása.</w:t>
      </w:r>
    </w:p>
    <w:p w:rsidR="000E0984" w:rsidRPr="00391760" w:rsidRDefault="000E0984" w:rsidP="00294629">
      <w:pPr>
        <w:tabs>
          <w:tab w:val="num" w:pos="720"/>
        </w:tabs>
        <w:spacing w:after="0" w:line="240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  <w:sz w:val="24"/>
          <w:szCs w:val="24"/>
        </w:rPr>
      </w:pPr>
    </w:p>
    <w:p w:rsidR="00BB0628" w:rsidRPr="00391760" w:rsidRDefault="00BB0628" w:rsidP="00294629">
      <w:pPr>
        <w:tabs>
          <w:tab w:val="num" w:pos="720"/>
        </w:tabs>
        <w:spacing w:after="0" w:line="240" w:lineRule="auto"/>
        <w:jc w:val="both"/>
        <w:rPr>
          <w:rStyle w:val="Kiemels"/>
          <w:rFonts w:ascii="Garamond" w:hAnsi="Garamond"/>
          <w:b/>
          <w:i w:val="0"/>
          <w:color w:val="000000" w:themeColor="text1"/>
          <w:sz w:val="24"/>
          <w:szCs w:val="24"/>
        </w:rPr>
      </w:pPr>
      <w:r w:rsidRPr="00391760">
        <w:rPr>
          <w:rStyle w:val="Kiemels"/>
          <w:rFonts w:ascii="Garamond" w:hAnsi="Garamond" w:cs="Arial"/>
          <w:b/>
          <w:i w:val="0"/>
          <w:color w:val="000000" w:themeColor="text1"/>
          <w:sz w:val="24"/>
          <w:szCs w:val="24"/>
        </w:rPr>
        <w:t>Illetmény és juttatások:</w:t>
      </w:r>
    </w:p>
    <w:p w:rsidR="00BB0628" w:rsidRPr="00391760" w:rsidRDefault="00BB0628" w:rsidP="00E07423">
      <w:pPr>
        <w:numPr>
          <w:ilvl w:val="1"/>
          <w:numId w:val="2"/>
        </w:numPr>
        <w:tabs>
          <w:tab w:val="num" w:pos="720"/>
          <w:tab w:val="num" w:pos="1037"/>
        </w:tabs>
        <w:spacing w:after="0" w:line="240" w:lineRule="auto"/>
        <w:rPr>
          <w:rFonts w:ascii="Garamond" w:hAnsi="Garamond" w:cs="Arial"/>
          <w:iCs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Az illetmény megállapítására és a juttatásokra a közalkalmazottak jogállásáról szóló 1992. évi XXXIII. törvény rendelkezései az irányadók.</w:t>
      </w:r>
    </w:p>
    <w:p w:rsidR="00E07423" w:rsidRPr="00391760" w:rsidRDefault="00E07423" w:rsidP="00294629">
      <w:pPr>
        <w:tabs>
          <w:tab w:val="num" w:pos="720"/>
        </w:tabs>
        <w:spacing w:after="0" w:line="240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  <w:sz w:val="24"/>
          <w:szCs w:val="24"/>
        </w:rPr>
      </w:pPr>
    </w:p>
    <w:p w:rsidR="00391760" w:rsidRDefault="00391760" w:rsidP="00294629">
      <w:pPr>
        <w:tabs>
          <w:tab w:val="num" w:pos="720"/>
        </w:tabs>
        <w:spacing w:after="0" w:line="240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  <w:sz w:val="24"/>
          <w:szCs w:val="24"/>
        </w:rPr>
      </w:pPr>
    </w:p>
    <w:p w:rsidR="00BB0628" w:rsidRPr="00391760" w:rsidRDefault="00BB0628" w:rsidP="00294629">
      <w:pPr>
        <w:tabs>
          <w:tab w:val="num" w:pos="720"/>
        </w:tabs>
        <w:spacing w:after="0" w:line="240" w:lineRule="auto"/>
        <w:jc w:val="both"/>
        <w:rPr>
          <w:rStyle w:val="Kiemels"/>
          <w:rFonts w:ascii="Garamond" w:hAnsi="Garamond"/>
          <w:b/>
          <w:i w:val="0"/>
          <w:color w:val="000000" w:themeColor="text1"/>
          <w:sz w:val="24"/>
          <w:szCs w:val="24"/>
        </w:rPr>
      </w:pPr>
      <w:r w:rsidRPr="00391760">
        <w:rPr>
          <w:rStyle w:val="Kiemels"/>
          <w:rFonts w:ascii="Garamond" w:hAnsi="Garamond" w:cs="Arial"/>
          <w:b/>
          <w:i w:val="0"/>
          <w:color w:val="000000" w:themeColor="text1"/>
          <w:sz w:val="24"/>
          <w:szCs w:val="24"/>
        </w:rPr>
        <w:t>Pályázati feltételek</w:t>
      </w:r>
      <w:r w:rsidRPr="00391760">
        <w:rPr>
          <w:rStyle w:val="Kiemels"/>
          <w:rFonts w:ascii="Garamond" w:hAnsi="Garamond"/>
          <w:b/>
          <w:i w:val="0"/>
          <w:color w:val="000000" w:themeColor="text1"/>
          <w:sz w:val="24"/>
          <w:szCs w:val="24"/>
        </w:rPr>
        <w:t>:</w:t>
      </w:r>
    </w:p>
    <w:p w:rsidR="00BB0628" w:rsidRPr="00391760" w:rsidRDefault="00BB0628" w:rsidP="00294629">
      <w:pPr>
        <w:numPr>
          <w:ilvl w:val="1"/>
          <w:numId w:val="4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szakirányú felsőfokú műszaki végzettség,</w:t>
      </w:r>
    </w:p>
    <w:p w:rsidR="00BB0628" w:rsidRPr="00391760" w:rsidRDefault="00BB0628" w:rsidP="00BB0628">
      <w:pPr>
        <w:numPr>
          <w:ilvl w:val="1"/>
          <w:numId w:val="4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műszaki ellenőri jogosultság (ME-V)</w:t>
      </w:r>
      <w:r w:rsidR="008545FF" w:rsidRPr="00391760">
        <w:rPr>
          <w:rFonts w:ascii="Garamond" w:hAnsi="Garamond"/>
          <w:color w:val="000000" w:themeColor="text1"/>
          <w:sz w:val="24"/>
          <w:szCs w:val="24"/>
        </w:rPr>
        <w:t>,</w:t>
      </w:r>
    </w:p>
    <w:p w:rsidR="00896942" w:rsidRPr="00391760" w:rsidRDefault="00896942" w:rsidP="00896942">
      <w:pPr>
        <w:pStyle w:val="Listaszerbekezds"/>
        <w:numPr>
          <w:ilvl w:val="1"/>
          <w:numId w:val="4"/>
        </w:numPr>
        <w:rPr>
          <w:rFonts w:ascii="Garamond" w:hAnsi="Garamond"/>
        </w:rPr>
      </w:pPr>
      <w:r w:rsidRPr="00391760">
        <w:rPr>
          <w:rFonts w:ascii="Garamond" w:hAnsi="Garamond"/>
        </w:rPr>
        <w:t>MS Office irodai alkalmazások felhasználói szintű ismerete,</w:t>
      </w:r>
    </w:p>
    <w:p w:rsidR="00BB0628" w:rsidRPr="00391760" w:rsidRDefault="00BB0628" w:rsidP="00BB0628">
      <w:pPr>
        <w:numPr>
          <w:ilvl w:val="1"/>
          <w:numId w:val="4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hasonló területen szerzett, legalább 3 éves szakmai gyakorlat,</w:t>
      </w:r>
    </w:p>
    <w:p w:rsidR="00BB0628" w:rsidRPr="00391760" w:rsidRDefault="00BB0628" w:rsidP="00BB0628">
      <w:pPr>
        <w:numPr>
          <w:ilvl w:val="1"/>
          <w:numId w:val="4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 xml:space="preserve">vagyonnyilatkozat-tételi kötelezettség, </w:t>
      </w:r>
    </w:p>
    <w:p w:rsidR="00BB0628" w:rsidRPr="00391760" w:rsidRDefault="00BB0628" w:rsidP="00BB0628">
      <w:pPr>
        <w:numPr>
          <w:ilvl w:val="1"/>
          <w:numId w:val="4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magyar állampolgárság,</w:t>
      </w:r>
    </w:p>
    <w:p w:rsidR="00BB0628" w:rsidRPr="00391760" w:rsidRDefault="00BB0628" w:rsidP="00BB0628">
      <w:pPr>
        <w:numPr>
          <w:ilvl w:val="1"/>
          <w:numId w:val="4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cselekvőképesség,</w:t>
      </w:r>
    </w:p>
    <w:p w:rsidR="00BB0628" w:rsidRPr="00391760" w:rsidRDefault="00BB0628" w:rsidP="00BB0628">
      <w:pPr>
        <w:numPr>
          <w:ilvl w:val="1"/>
          <w:numId w:val="4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büntetlen előélet.</w:t>
      </w:r>
    </w:p>
    <w:p w:rsidR="00294629" w:rsidRPr="00391760" w:rsidRDefault="00294629" w:rsidP="00BB0628">
      <w:pPr>
        <w:pStyle w:val="NormlWeb"/>
        <w:spacing w:before="0" w:beforeAutospacing="0" w:after="0" w:afterAutospacing="0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BB0628" w:rsidRPr="00391760" w:rsidRDefault="00BB0628" w:rsidP="00BB0628">
      <w:pPr>
        <w:pStyle w:val="NormlWeb"/>
        <w:spacing w:before="0" w:beforeAutospacing="0" w:after="0" w:afterAutospacing="0"/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391760">
        <w:rPr>
          <w:rStyle w:val="Kiemels"/>
          <w:rFonts w:ascii="Garamond" w:hAnsi="Garamond" w:cs="Arial"/>
          <w:b/>
          <w:i w:val="0"/>
          <w:color w:val="000000" w:themeColor="text1"/>
        </w:rPr>
        <w:t>Előnyt jelent</w:t>
      </w:r>
      <w:r w:rsidRPr="00391760">
        <w:rPr>
          <w:rStyle w:val="Kiemels"/>
          <w:rFonts w:ascii="Garamond" w:hAnsi="Garamond"/>
          <w:b/>
          <w:i w:val="0"/>
          <w:color w:val="000000" w:themeColor="text1"/>
        </w:rPr>
        <w:t>:</w:t>
      </w:r>
    </w:p>
    <w:p w:rsidR="00BB0628" w:rsidRPr="00391760" w:rsidRDefault="00BB0628" w:rsidP="00BB0628">
      <w:pPr>
        <w:numPr>
          <w:ilvl w:val="1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létesítménygazdálkodással, ingatlanok fenntartásával kapcsolatos további képzettség és/vagy gyakorlat,</w:t>
      </w:r>
    </w:p>
    <w:p w:rsidR="008545FF" w:rsidRPr="00391760" w:rsidRDefault="008545FF" w:rsidP="008545FF">
      <w:pPr>
        <w:numPr>
          <w:ilvl w:val="1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proofErr w:type="spellStart"/>
      <w:r w:rsidRPr="00391760">
        <w:rPr>
          <w:rFonts w:ascii="Garamond" w:hAnsi="Garamond"/>
          <w:color w:val="000000" w:themeColor="text1"/>
          <w:sz w:val="24"/>
          <w:szCs w:val="24"/>
        </w:rPr>
        <w:t>energetikusi</w:t>
      </w:r>
      <w:proofErr w:type="spellEnd"/>
      <w:r w:rsidRPr="00391760">
        <w:rPr>
          <w:rFonts w:ascii="Garamond" w:hAnsi="Garamond"/>
          <w:color w:val="000000" w:themeColor="text1"/>
          <w:sz w:val="24"/>
          <w:szCs w:val="24"/>
        </w:rPr>
        <w:t>, biztonságtechnikai ellenőrzési tapasztalat,</w:t>
      </w:r>
    </w:p>
    <w:p w:rsidR="00BB0628" w:rsidRPr="00391760" w:rsidRDefault="00BB0628" w:rsidP="00BB0628">
      <w:pPr>
        <w:numPr>
          <w:ilvl w:val="1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közbeszerzési gyakorlat,</w:t>
      </w:r>
    </w:p>
    <w:p w:rsidR="00BB0628" w:rsidRPr="00391760" w:rsidRDefault="00BB0628" w:rsidP="00BB0628">
      <w:pPr>
        <w:numPr>
          <w:ilvl w:val="1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CAD szoftver használat.</w:t>
      </w:r>
    </w:p>
    <w:p w:rsidR="00BB0628" w:rsidRPr="00391760" w:rsidRDefault="00BB0628" w:rsidP="00BB0628">
      <w:pPr>
        <w:pStyle w:val="NormlWeb"/>
        <w:spacing w:before="0" w:beforeAutospacing="0" w:after="0" w:afterAutospacing="0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BB0628" w:rsidRPr="00391760" w:rsidRDefault="00BB0628" w:rsidP="00BB0628">
      <w:pPr>
        <w:pStyle w:val="NormlWeb"/>
        <w:spacing w:before="0" w:beforeAutospacing="0" w:after="0" w:afterAutospacing="0"/>
        <w:jc w:val="both"/>
        <w:rPr>
          <w:rFonts w:ascii="Garamond" w:hAnsi="Garamond" w:cs="Arial"/>
          <w:b/>
          <w:color w:val="000000" w:themeColor="text1"/>
        </w:rPr>
      </w:pPr>
      <w:r w:rsidRPr="00391760">
        <w:rPr>
          <w:rStyle w:val="Kiemels"/>
          <w:rFonts w:ascii="Garamond" w:hAnsi="Garamond" w:cs="Arial"/>
          <w:b/>
          <w:i w:val="0"/>
          <w:color w:val="000000" w:themeColor="text1"/>
        </w:rPr>
        <w:t>A pályázatnak tartalmaznia kell</w:t>
      </w:r>
      <w:r w:rsidRPr="00391760">
        <w:rPr>
          <w:rFonts w:ascii="Garamond" w:hAnsi="Garamond" w:cs="Arial"/>
          <w:b/>
          <w:color w:val="000000" w:themeColor="text1"/>
        </w:rPr>
        <w:t>:</w:t>
      </w:r>
    </w:p>
    <w:p w:rsidR="00BB0628" w:rsidRPr="00391760" w:rsidRDefault="000E0984" w:rsidP="00BB0628">
      <w:pPr>
        <w:numPr>
          <w:ilvl w:val="1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 xml:space="preserve">magyar nyelvű szakmai </w:t>
      </w:r>
      <w:r w:rsidR="00BB0628" w:rsidRPr="00391760">
        <w:rPr>
          <w:rFonts w:ascii="Garamond" w:hAnsi="Garamond"/>
          <w:color w:val="000000" w:themeColor="text1"/>
          <w:sz w:val="24"/>
          <w:szCs w:val="24"/>
        </w:rPr>
        <w:t>önéletrajzot, motivációs levelet,</w:t>
      </w:r>
    </w:p>
    <w:p w:rsidR="00BB0628" w:rsidRPr="00391760" w:rsidRDefault="00BB0628" w:rsidP="00BB0628">
      <w:pPr>
        <w:numPr>
          <w:ilvl w:val="1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végzettséget, képesítést tanúsító okirat másolatát,</w:t>
      </w:r>
    </w:p>
    <w:p w:rsidR="00E07423" w:rsidRPr="00391760" w:rsidRDefault="00BB0628" w:rsidP="000F6A9F">
      <w:pPr>
        <w:numPr>
          <w:ilvl w:val="1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kamarai nyilvántartási számot, szakterületi besorolást</w:t>
      </w:r>
      <w:r w:rsidR="000F6A9F" w:rsidRPr="00391760">
        <w:rPr>
          <w:rFonts w:ascii="Garamond" w:hAnsi="Garamond"/>
          <w:color w:val="000000" w:themeColor="text1"/>
          <w:sz w:val="24"/>
          <w:szCs w:val="24"/>
        </w:rPr>
        <w:t>,</w:t>
      </w:r>
    </w:p>
    <w:p w:rsidR="00BB0628" w:rsidRPr="00391760" w:rsidRDefault="00BB0628" w:rsidP="00BB0628">
      <w:pPr>
        <w:numPr>
          <w:ilvl w:val="1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>a pályázó nyilatkozatát arról, hogy az eljárásban résztvevők a pályázat anyagát megismerhetik.</w:t>
      </w:r>
    </w:p>
    <w:p w:rsidR="00294629" w:rsidRPr="00391760" w:rsidRDefault="00294629" w:rsidP="00685E6D">
      <w:pPr>
        <w:tabs>
          <w:tab w:val="num" w:pos="1037"/>
        </w:tabs>
        <w:spacing w:after="0"/>
        <w:ind w:left="720" w:hanging="720"/>
        <w:jc w:val="both"/>
        <w:rPr>
          <w:rStyle w:val="Kiemels"/>
          <w:rFonts w:ascii="Garamond" w:hAnsi="Garamond" w:cs="Arial"/>
          <w:b/>
          <w:i w:val="0"/>
          <w:color w:val="000000" w:themeColor="text1"/>
          <w:sz w:val="24"/>
          <w:szCs w:val="24"/>
        </w:rPr>
      </w:pPr>
    </w:p>
    <w:p w:rsidR="00BB0628" w:rsidRPr="00391760" w:rsidRDefault="00BB0628" w:rsidP="00685E6D">
      <w:pPr>
        <w:tabs>
          <w:tab w:val="num" w:pos="1037"/>
        </w:tabs>
        <w:spacing w:after="0"/>
        <w:ind w:left="720" w:hanging="72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391760">
        <w:rPr>
          <w:rStyle w:val="Kiemels"/>
          <w:rFonts w:ascii="Garamond" w:hAnsi="Garamond" w:cs="Arial"/>
          <w:b/>
          <w:i w:val="0"/>
          <w:color w:val="000000" w:themeColor="text1"/>
          <w:sz w:val="24"/>
          <w:szCs w:val="24"/>
        </w:rPr>
        <w:t>A pályázat benyújtása:</w:t>
      </w:r>
    </w:p>
    <w:p w:rsidR="00BB0628" w:rsidRPr="00391760" w:rsidRDefault="00BB0628" w:rsidP="00294629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91760">
        <w:rPr>
          <w:rFonts w:ascii="Garamond" w:hAnsi="Garamond"/>
          <w:color w:val="000000" w:themeColor="text1"/>
          <w:sz w:val="24"/>
          <w:szCs w:val="24"/>
        </w:rPr>
        <w:t xml:space="preserve">Elektronikus úton: MTA LGK részére a </w:t>
      </w:r>
      <w:hyperlink r:id="rId9" w:history="1">
        <w:r w:rsidRPr="00391760">
          <w:rPr>
            <w:rStyle w:val="Hiperhivatkozs"/>
            <w:rFonts w:ascii="Garamond" w:hAnsi="Garamond"/>
            <w:sz w:val="24"/>
            <w:szCs w:val="24"/>
          </w:rPr>
          <w:t>fabian.andrea@lgk.mta.hu</w:t>
        </w:r>
      </w:hyperlink>
      <w:r w:rsidR="00294629" w:rsidRPr="00391760">
        <w:rPr>
          <w:rFonts w:ascii="Garamond" w:hAnsi="Garamond"/>
          <w:color w:val="000000" w:themeColor="text1"/>
          <w:sz w:val="24"/>
          <w:szCs w:val="24"/>
        </w:rPr>
        <w:t xml:space="preserve"> címre,</w:t>
      </w:r>
    </w:p>
    <w:p w:rsidR="00294629" w:rsidRPr="00391760" w:rsidRDefault="00294629" w:rsidP="00294629">
      <w:pPr>
        <w:pStyle w:val="Listaszerbekezds"/>
        <w:numPr>
          <w:ilvl w:val="0"/>
          <w:numId w:val="3"/>
        </w:numPr>
        <w:rPr>
          <w:rFonts w:ascii="Garamond" w:eastAsiaTheme="minorHAnsi" w:hAnsi="Garamond" w:cstheme="minorBidi"/>
          <w:color w:val="000000" w:themeColor="text1"/>
          <w:lang w:eastAsia="en-US"/>
        </w:rPr>
      </w:pPr>
      <w:r w:rsidRPr="00391760">
        <w:rPr>
          <w:rFonts w:ascii="Garamond" w:eastAsiaTheme="minorHAnsi" w:hAnsi="Garamond" w:cstheme="minorBidi"/>
          <w:color w:val="000000" w:themeColor="text1"/>
          <w:lang w:eastAsia="en-US"/>
        </w:rPr>
        <w:t xml:space="preserve">Kérjük feltüntetni a beosztás megnevezését: „álláspályázat: </w:t>
      </w:r>
      <w:r w:rsidR="008545FF" w:rsidRPr="00391760">
        <w:rPr>
          <w:rFonts w:ascii="Garamond" w:eastAsiaTheme="minorHAnsi" w:hAnsi="Garamond" w:cstheme="minorBidi"/>
          <w:color w:val="000000" w:themeColor="text1"/>
          <w:lang w:eastAsia="en-US"/>
        </w:rPr>
        <w:t>gépész</w:t>
      </w:r>
      <w:r w:rsidRPr="00391760">
        <w:rPr>
          <w:rFonts w:ascii="Garamond" w:eastAsiaTheme="minorHAnsi" w:hAnsi="Garamond" w:cstheme="minorBidi"/>
          <w:color w:val="000000" w:themeColor="text1"/>
          <w:lang w:eastAsia="en-US"/>
        </w:rPr>
        <w:t xml:space="preserve"> beruházó - műszaki ellenőr”.</w:t>
      </w:r>
    </w:p>
    <w:p w:rsidR="00BB0628" w:rsidRPr="00391760" w:rsidRDefault="00BB0628" w:rsidP="00294629">
      <w:pPr>
        <w:pStyle w:val="NormlWeb"/>
        <w:spacing w:before="0" w:beforeAutospacing="0" w:after="0" w:afterAutospacing="0"/>
        <w:jc w:val="both"/>
        <w:rPr>
          <w:rStyle w:val="Kiemels"/>
          <w:rFonts w:ascii="Garamond" w:hAnsi="Garamond" w:cs="Arial"/>
          <w:i w:val="0"/>
          <w:color w:val="000000" w:themeColor="text1"/>
        </w:rPr>
      </w:pPr>
    </w:p>
    <w:p w:rsidR="007F33FF" w:rsidRPr="00391760" w:rsidRDefault="007F33FF" w:rsidP="007F33FF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391760">
        <w:rPr>
          <w:rFonts w:ascii="Garamond" w:hAnsi="Garamond"/>
          <w:b/>
          <w:sz w:val="24"/>
          <w:szCs w:val="24"/>
        </w:rPr>
        <w:t xml:space="preserve">A pályázat benyújtásának határideje: </w:t>
      </w:r>
    </w:p>
    <w:p w:rsidR="007F33FF" w:rsidRPr="00391760" w:rsidRDefault="007F33FF" w:rsidP="007F33FF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91760">
        <w:rPr>
          <w:rFonts w:ascii="Garamond" w:hAnsi="Garamond"/>
          <w:sz w:val="24"/>
          <w:szCs w:val="24"/>
        </w:rPr>
        <w:t>202</w:t>
      </w:r>
      <w:r w:rsidR="00391760" w:rsidRPr="00391760">
        <w:rPr>
          <w:rFonts w:ascii="Garamond" w:hAnsi="Garamond"/>
          <w:sz w:val="24"/>
          <w:szCs w:val="24"/>
        </w:rPr>
        <w:t>4</w:t>
      </w:r>
      <w:r w:rsidRPr="00391760">
        <w:rPr>
          <w:rFonts w:ascii="Garamond" w:hAnsi="Garamond"/>
          <w:sz w:val="24"/>
          <w:szCs w:val="24"/>
        </w:rPr>
        <w:t xml:space="preserve">. </w:t>
      </w:r>
      <w:r w:rsidR="004E0FB2">
        <w:rPr>
          <w:rFonts w:ascii="Garamond" w:hAnsi="Garamond"/>
          <w:sz w:val="24"/>
          <w:szCs w:val="24"/>
        </w:rPr>
        <w:t>december</w:t>
      </w:r>
      <w:r w:rsidRPr="00391760">
        <w:rPr>
          <w:rFonts w:ascii="Garamond" w:hAnsi="Garamond"/>
          <w:sz w:val="24"/>
          <w:szCs w:val="24"/>
        </w:rPr>
        <w:t xml:space="preserve"> </w:t>
      </w:r>
      <w:r w:rsidR="004E0FB2">
        <w:rPr>
          <w:rFonts w:ascii="Garamond" w:hAnsi="Garamond"/>
          <w:sz w:val="24"/>
          <w:szCs w:val="24"/>
        </w:rPr>
        <w:t>17</w:t>
      </w:r>
      <w:r w:rsidRPr="00391760">
        <w:rPr>
          <w:rFonts w:ascii="Garamond" w:hAnsi="Garamond"/>
          <w:sz w:val="24"/>
          <w:szCs w:val="24"/>
        </w:rPr>
        <w:t xml:space="preserve">. </w:t>
      </w:r>
    </w:p>
    <w:p w:rsidR="007F33FF" w:rsidRPr="00391760" w:rsidRDefault="007F33FF" w:rsidP="007F33FF">
      <w:pPr>
        <w:tabs>
          <w:tab w:val="left" w:pos="360"/>
        </w:tabs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:rsidR="007F33FF" w:rsidRPr="00391760" w:rsidRDefault="007F33FF" w:rsidP="007F33FF">
      <w:pPr>
        <w:tabs>
          <w:tab w:val="left" w:pos="6774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391760">
        <w:rPr>
          <w:rFonts w:ascii="Garamond" w:hAnsi="Garamond"/>
          <w:b/>
          <w:sz w:val="24"/>
          <w:szCs w:val="24"/>
        </w:rPr>
        <w:t xml:space="preserve">A pályázat elbírálásának határideje: </w:t>
      </w:r>
      <w:r w:rsidRPr="00391760">
        <w:rPr>
          <w:rFonts w:ascii="Garamond" w:hAnsi="Garamond"/>
          <w:b/>
          <w:sz w:val="24"/>
          <w:szCs w:val="24"/>
        </w:rPr>
        <w:tab/>
      </w:r>
    </w:p>
    <w:p w:rsidR="007F33FF" w:rsidRPr="00391760" w:rsidRDefault="007F33FF" w:rsidP="007F33FF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91760">
        <w:rPr>
          <w:rFonts w:ascii="Garamond" w:hAnsi="Garamond"/>
          <w:sz w:val="24"/>
          <w:szCs w:val="24"/>
        </w:rPr>
        <w:t>202</w:t>
      </w:r>
      <w:r w:rsidR="00391760" w:rsidRPr="00391760">
        <w:rPr>
          <w:rFonts w:ascii="Garamond" w:hAnsi="Garamond"/>
          <w:sz w:val="24"/>
          <w:szCs w:val="24"/>
        </w:rPr>
        <w:t>4</w:t>
      </w:r>
      <w:r w:rsidRPr="00391760">
        <w:rPr>
          <w:rFonts w:ascii="Garamond" w:hAnsi="Garamond"/>
          <w:sz w:val="24"/>
          <w:szCs w:val="24"/>
        </w:rPr>
        <w:t xml:space="preserve">. </w:t>
      </w:r>
      <w:r w:rsidR="004E0FB2">
        <w:rPr>
          <w:rFonts w:ascii="Garamond" w:hAnsi="Garamond"/>
          <w:sz w:val="24"/>
          <w:szCs w:val="24"/>
        </w:rPr>
        <w:t>december</w:t>
      </w:r>
      <w:r w:rsidRPr="00391760">
        <w:rPr>
          <w:rFonts w:ascii="Garamond" w:hAnsi="Garamond"/>
          <w:sz w:val="24"/>
          <w:szCs w:val="24"/>
        </w:rPr>
        <w:t xml:space="preserve"> </w:t>
      </w:r>
      <w:r w:rsidR="004E0FB2">
        <w:rPr>
          <w:rFonts w:ascii="Garamond" w:hAnsi="Garamond"/>
          <w:sz w:val="24"/>
          <w:szCs w:val="24"/>
        </w:rPr>
        <w:t>18</w:t>
      </w:r>
      <w:r w:rsidRPr="00391760">
        <w:rPr>
          <w:rFonts w:ascii="Garamond" w:hAnsi="Garamond"/>
          <w:sz w:val="24"/>
          <w:szCs w:val="24"/>
        </w:rPr>
        <w:t xml:space="preserve">. </w:t>
      </w:r>
    </w:p>
    <w:p w:rsidR="007F33FF" w:rsidRPr="00391760" w:rsidRDefault="007F33FF" w:rsidP="007F33FF">
      <w:pPr>
        <w:tabs>
          <w:tab w:val="left" w:pos="360"/>
          <w:tab w:val="num" w:pos="1037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7F33FF" w:rsidRPr="00391760" w:rsidRDefault="007F33FF" w:rsidP="007F33FF">
      <w:pPr>
        <w:tabs>
          <w:tab w:val="num" w:pos="1037"/>
        </w:tabs>
        <w:spacing w:after="0"/>
        <w:ind w:left="453" w:hanging="453"/>
        <w:jc w:val="both"/>
        <w:rPr>
          <w:rFonts w:ascii="Garamond" w:hAnsi="Garamond" w:cs="Arial"/>
          <w:b/>
          <w:iCs/>
          <w:color w:val="000000"/>
          <w:sz w:val="24"/>
          <w:szCs w:val="24"/>
        </w:rPr>
      </w:pPr>
      <w:r w:rsidRPr="00391760">
        <w:rPr>
          <w:rFonts w:ascii="Garamond" w:hAnsi="Garamond" w:cs="Arial"/>
          <w:b/>
          <w:iCs/>
          <w:color w:val="000000"/>
          <w:sz w:val="24"/>
          <w:szCs w:val="24"/>
        </w:rPr>
        <w:t xml:space="preserve">A munkakör </w:t>
      </w:r>
      <w:proofErr w:type="spellStart"/>
      <w:r w:rsidRPr="00391760">
        <w:rPr>
          <w:rFonts w:ascii="Garamond" w:hAnsi="Garamond" w:cs="Arial"/>
          <w:b/>
          <w:iCs/>
          <w:color w:val="000000"/>
          <w:sz w:val="24"/>
          <w:szCs w:val="24"/>
        </w:rPr>
        <w:t>betölthetőségének</w:t>
      </w:r>
      <w:proofErr w:type="spellEnd"/>
      <w:r w:rsidRPr="00391760">
        <w:rPr>
          <w:rFonts w:ascii="Garamond" w:hAnsi="Garamond" w:cs="Arial"/>
          <w:b/>
          <w:iCs/>
          <w:color w:val="000000"/>
          <w:sz w:val="24"/>
          <w:szCs w:val="24"/>
        </w:rPr>
        <w:t xml:space="preserve"> időpontja:</w:t>
      </w:r>
    </w:p>
    <w:p w:rsidR="007F33FF" w:rsidRPr="00391760" w:rsidRDefault="007F33FF" w:rsidP="007F33FF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pacing w:after="0" w:line="240" w:lineRule="auto"/>
        <w:ind w:left="720"/>
        <w:jc w:val="both"/>
        <w:rPr>
          <w:rFonts w:ascii="Garamond" w:hAnsi="Garamond"/>
          <w:b/>
          <w:color w:val="000000"/>
          <w:sz w:val="24"/>
          <w:szCs w:val="24"/>
        </w:rPr>
      </w:pPr>
      <w:r w:rsidRPr="00391760">
        <w:rPr>
          <w:rFonts w:ascii="Garamond" w:hAnsi="Garamond" w:cs="Arial"/>
          <w:bCs/>
          <w:color w:val="000000"/>
          <w:sz w:val="24"/>
          <w:szCs w:val="24"/>
        </w:rPr>
        <w:t>A munkakör a pályázatok elbírálását követően azonnal betölthető.</w:t>
      </w:r>
    </w:p>
    <w:p w:rsidR="007F33FF" w:rsidRPr="00391760" w:rsidRDefault="007F33FF" w:rsidP="007F33FF">
      <w:pPr>
        <w:tabs>
          <w:tab w:val="left" w:pos="360"/>
          <w:tab w:val="num" w:pos="1037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7F33FF" w:rsidRPr="00391760" w:rsidRDefault="007F33FF" w:rsidP="007F33FF">
      <w:pPr>
        <w:tabs>
          <w:tab w:val="num" w:pos="1037"/>
        </w:tabs>
        <w:spacing w:after="0"/>
        <w:ind w:left="454" w:hanging="454"/>
        <w:jc w:val="both"/>
        <w:rPr>
          <w:rFonts w:ascii="Garamond" w:hAnsi="Garamond"/>
          <w:b/>
          <w:color w:val="000000"/>
          <w:sz w:val="24"/>
          <w:szCs w:val="24"/>
        </w:rPr>
      </w:pPr>
      <w:r w:rsidRPr="00391760">
        <w:rPr>
          <w:rFonts w:ascii="Garamond" w:hAnsi="Garamond"/>
          <w:b/>
          <w:color w:val="000000"/>
          <w:sz w:val="24"/>
          <w:szCs w:val="24"/>
        </w:rPr>
        <w:t>A pályázati kiírás közzétételének helye, ideje:</w:t>
      </w:r>
    </w:p>
    <w:p w:rsidR="00391760" w:rsidRPr="00391760" w:rsidRDefault="00391760" w:rsidP="00391760">
      <w:pPr>
        <w:numPr>
          <w:ilvl w:val="1"/>
          <w:numId w:val="1"/>
        </w:numPr>
        <w:tabs>
          <w:tab w:val="left" w:pos="360"/>
          <w:tab w:val="num" w:pos="426"/>
          <w:tab w:val="num" w:pos="993"/>
        </w:tabs>
        <w:spacing w:after="0" w:line="240" w:lineRule="auto"/>
        <w:ind w:left="693"/>
        <w:jc w:val="both"/>
        <w:rPr>
          <w:rFonts w:ascii="Garamond" w:hAnsi="Garamond"/>
          <w:sz w:val="24"/>
          <w:szCs w:val="24"/>
        </w:rPr>
      </w:pPr>
      <w:r w:rsidRPr="00391760">
        <w:rPr>
          <w:rFonts w:ascii="Garamond" w:hAnsi="Garamond"/>
          <w:color w:val="0000FF"/>
          <w:sz w:val="24"/>
          <w:szCs w:val="24"/>
          <w:u w:val="single"/>
        </w:rPr>
        <w:t>https://kozszolgallas.ksz.gov.hu</w:t>
      </w:r>
      <w:r w:rsidRPr="00391760">
        <w:rPr>
          <w:rFonts w:ascii="Garamond" w:hAnsi="Garamond"/>
          <w:sz w:val="24"/>
          <w:szCs w:val="24"/>
        </w:rPr>
        <w:t xml:space="preserve"> – 2024. </w:t>
      </w:r>
      <w:r w:rsidR="004E0FB2">
        <w:rPr>
          <w:rFonts w:ascii="Garamond" w:hAnsi="Garamond"/>
          <w:sz w:val="24"/>
          <w:szCs w:val="24"/>
        </w:rPr>
        <w:t>november</w:t>
      </w:r>
      <w:r w:rsidR="0059085C">
        <w:rPr>
          <w:rFonts w:ascii="Garamond" w:hAnsi="Garamond"/>
          <w:sz w:val="24"/>
          <w:szCs w:val="24"/>
        </w:rPr>
        <w:t xml:space="preserve"> 2</w:t>
      </w:r>
      <w:r w:rsidR="004E0FB2">
        <w:rPr>
          <w:rFonts w:ascii="Garamond" w:hAnsi="Garamond"/>
          <w:sz w:val="24"/>
          <w:szCs w:val="24"/>
        </w:rPr>
        <w:t>2</w:t>
      </w:r>
      <w:r w:rsidRPr="00391760">
        <w:rPr>
          <w:rFonts w:ascii="Garamond" w:hAnsi="Garamond"/>
          <w:sz w:val="24"/>
          <w:szCs w:val="24"/>
        </w:rPr>
        <w:t>.</w:t>
      </w:r>
    </w:p>
    <w:p w:rsidR="00391760" w:rsidRPr="00391760" w:rsidRDefault="00391760" w:rsidP="00391760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91760">
        <w:rPr>
          <w:rFonts w:ascii="Garamond" w:hAnsi="Garamond"/>
          <w:sz w:val="24"/>
          <w:szCs w:val="24"/>
        </w:rPr>
        <w:t xml:space="preserve">MTA LGK honlap – </w:t>
      </w:r>
      <w:hyperlink r:id="rId10" w:history="1">
        <w:r w:rsidRPr="00391760">
          <w:rPr>
            <w:rFonts w:ascii="Garamond" w:hAnsi="Garamond"/>
            <w:color w:val="0000FF"/>
            <w:sz w:val="24"/>
            <w:szCs w:val="24"/>
            <w:u w:val="single"/>
          </w:rPr>
          <w:t>www.lgk.mta.hu</w:t>
        </w:r>
      </w:hyperlink>
      <w:r w:rsidRPr="00391760">
        <w:rPr>
          <w:rFonts w:ascii="Garamond" w:hAnsi="Garamond"/>
          <w:sz w:val="24"/>
          <w:szCs w:val="24"/>
        </w:rPr>
        <w:t xml:space="preserve"> – 2024. </w:t>
      </w:r>
      <w:r w:rsidR="004E0FB2">
        <w:rPr>
          <w:rFonts w:ascii="Garamond" w:hAnsi="Garamond"/>
          <w:sz w:val="24"/>
          <w:szCs w:val="24"/>
        </w:rPr>
        <w:t>november</w:t>
      </w:r>
      <w:r w:rsidR="0059085C">
        <w:rPr>
          <w:rFonts w:ascii="Garamond" w:hAnsi="Garamond"/>
          <w:sz w:val="24"/>
          <w:szCs w:val="24"/>
        </w:rPr>
        <w:t xml:space="preserve"> 2</w:t>
      </w:r>
      <w:r w:rsidRPr="00391760">
        <w:rPr>
          <w:rFonts w:ascii="Garamond" w:hAnsi="Garamond"/>
          <w:sz w:val="24"/>
          <w:szCs w:val="24"/>
        </w:rPr>
        <w:t>2.</w:t>
      </w:r>
    </w:p>
    <w:p w:rsidR="00391760" w:rsidRPr="00391760" w:rsidRDefault="00391760" w:rsidP="00391760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91760">
        <w:rPr>
          <w:rFonts w:ascii="Garamond" w:hAnsi="Garamond"/>
          <w:sz w:val="24"/>
          <w:szCs w:val="24"/>
        </w:rPr>
        <w:t xml:space="preserve">MTA honlap – </w:t>
      </w:r>
      <w:hyperlink r:id="rId11" w:history="1">
        <w:r w:rsidRPr="00391760">
          <w:rPr>
            <w:rFonts w:ascii="Garamond" w:hAnsi="Garamond"/>
            <w:color w:val="0000FF"/>
            <w:sz w:val="24"/>
            <w:szCs w:val="24"/>
            <w:u w:val="single"/>
          </w:rPr>
          <w:t>www.mta.hu</w:t>
        </w:r>
      </w:hyperlink>
      <w:r w:rsidRPr="00391760">
        <w:rPr>
          <w:rFonts w:ascii="Garamond" w:hAnsi="Garamond"/>
          <w:sz w:val="24"/>
          <w:szCs w:val="24"/>
        </w:rPr>
        <w:t xml:space="preserve"> – 2024. </w:t>
      </w:r>
      <w:r w:rsidR="004E0FB2">
        <w:rPr>
          <w:rFonts w:ascii="Garamond" w:hAnsi="Garamond"/>
          <w:sz w:val="24"/>
          <w:szCs w:val="24"/>
        </w:rPr>
        <w:t>november</w:t>
      </w:r>
      <w:r w:rsidR="0059085C">
        <w:rPr>
          <w:rFonts w:ascii="Garamond" w:hAnsi="Garamond"/>
          <w:sz w:val="24"/>
          <w:szCs w:val="24"/>
        </w:rPr>
        <w:t xml:space="preserve"> 2</w:t>
      </w:r>
      <w:r w:rsidR="004E0FB2">
        <w:rPr>
          <w:rFonts w:ascii="Garamond" w:hAnsi="Garamond"/>
          <w:sz w:val="24"/>
          <w:szCs w:val="24"/>
        </w:rPr>
        <w:t>2</w:t>
      </w:r>
      <w:r w:rsidRPr="00391760">
        <w:rPr>
          <w:rFonts w:ascii="Garamond" w:hAnsi="Garamond"/>
          <w:sz w:val="24"/>
          <w:szCs w:val="24"/>
        </w:rPr>
        <w:t>.</w:t>
      </w:r>
    </w:p>
    <w:p w:rsidR="00E07423" w:rsidRPr="00391760" w:rsidRDefault="00E07423" w:rsidP="00E07423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:rsidR="00E07423" w:rsidRPr="00391760" w:rsidRDefault="00E07423" w:rsidP="00E0742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1760">
        <w:rPr>
          <w:rFonts w:ascii="Garamond" w:eastAsia="Times New Roman" w:hAnsi="Garamond" w:cs="Times New Roman"/>
          <w:b/>
          <w:sz w:val="24"/>
          <w:szCs w:val="24"/>
          <w:lang w:eastAsia="hu-HU"/>
        </w:rPr>
        <w:t>Megjegyzés</w:t>
      </w:r>
      <w:r w:rsidRPr="0039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: </w:t>
      </w:r>
    </w:p>
    <w:p w:rsidR="00E07423" w:rsidRPr="00391760" w:rsidRDefault="00E07423" w:rsidP="00E07423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91760">
        <w:rPr>
          <w:rFonts w:ascii="Garamond" w:eastAsia="Times New Roman" w:hAnsi="Garamond" w:cs="Times New Roman"/>
          <w:sz w:val="24"/>
          <w:szCs w:val="24"/>
          <w:lang w:eastAsia="hu-HU"/>
        </w:rPr>
        <w:t>Nyugdíjasokat csak a nyugdíjuk szüneteltetése mellett tudunk alkalmazni.</w:t>
      </w:r>
    </w:p>
    <w:p w:rsidR="00BB0628" w:rsidRPr="00391760" w:rsidRDefault="00BB0628" w:rsidP="000E0984">
      <w:pPr>
        <w:spacing w:after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sectPr w:rsidR="00BB0628" w:rsidRPr="00391760" w:rsidSect="00391760">
      <w:headerReference w:type="default" r:id="rId12"/>
      <w:pgSz w:w="11906" w:h="16838"/>
      <w:pgMar w:top="142" w:right="1133" w:bottom="1417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28" w:rsidRDefault="00BB0628" w:rsidP="00BB0628">
      <w:pPr>
        <w:spacing w:after="0" w:line="240" w:lineRule="auto"/>
      </w:pPr>
      <w:r>
        <w:separator/>
      </w:r>
    </w:p>
  </w:endnote>
  <w:endnote w:type="continuationSeparator" w:id="0">
    <w:p w:rsidR="00BB0628" w:rsidRDefault="00BB0628" w:rsidP="00BB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28" w:rsidRDefault="00BB0628" w:rsidP="00BB0628">
      <w:pPr>
        <w:spacing w:after="0" w:line="240" w:lineRule="auto"/>
      </w:pPr>
      <w:r>
        <w:separator/>
      </w:r>
    </w:p>
  </w:footnote>
  <w:footnote w:type="continuationSeparator" w:id="0">
    <w:p w:rsidR="00BB0628" w:rsidRDefault="00BB0628" w:rsidP="00BB0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28" w:rsidRDefault="00BB0628" w:rsidP="00BB0628">
    <w:pPr>
      <w:pStyle w:val="lfej"/>
      <w:tabs>
        <w:tab w:val="clear" w:pos="4536"/>
        <w:tab w:val="clear" w:pos="9072"/>
        <w:tab w:val="left" w:pos="12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183"/>
    <w:multiLevelType w:val="hybridMultilevel"/>
    <w:tmpl w:val="159C8330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68A4E404">
      <w:start w:val="1"/>
      <w:numFmt w:val="bullet"/>
      <w:lvlText w:val=""/>
      <w:lvlJc w:val="left"/>
      <w:pPr>
        <w:tabs>
          <w:tab w:val="num" w:pos="360"/>
        </w:tabs>
        <w:ind w:left="632" w:hanging="272"/>
      </w:pPr>
      <w:rPr>
        <w:rFonts w:ascii="Symbol" w:hAnsi="Symbol" w:hint="default"/>
        <w:sz w:val="16"/>
        <w:szCs w:val="16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FED1C22"/>
    <w:multiLevelType w:val="hybridMultilevel"/>
    <w:tmpl w:val="4202C382"/>
    <w:lvl w:ilvl="0" w:tplc="C76E5C16">
      <w:start w:val="1"/>
      <w:numFmt w:val="decimal"/>
      <w:lvlText w:val="%1."/>
      <w:lvlJc w:val="left"/>
      <w:pPr>
        <w:ind w:left="98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07" w:hanging="360"/>
      </w:pPr>
    </w:lvl>
    <w:lvl w:ilvl="2" w:tplc="040E001B" w:tentative="1">
      <w:start w:val="1"/>
      <w:numFmt w:val="lowerRoman"/>
      <w:lvlText w:val="%3."/>
      <w:lvlJc w:val="right"/>
      <w:pPr>
        <w:ind w:left="2427" w:hanging="180"/>
      </w:pPr>
    </w:lvl>
    <w:lvl w:ilvl="3" w:tplc="040E000F" w:tentative="1">
      <w:start w:val="1"/>
      <w:numFmt w:val="decimal"/>
      <w:lvlText w:val="%4."/>
      <w:lvlJc w:val="left"/>
      <w:pPr>
        <w:ind w:left="3147" w:hanging="360"/>
      </w:pPr>
    </w:lvl>
    <w:lvl w:ilvl="4" w:tplc="040E0019" w:tentative="1">
      <w:start w:val="1"/>
      <w:numFmt w:val="lowerLetter"/>
      <w:lvlText w:val="%5."/>
      <w:lvlJc w:val="left"/>
      <w:pPr>
        <w:ind w:left="3867" w:hanging="360"/>
      </w:pPr>
    </w:lvl>
    <w:lvl w:ilvl="5" w:tplc="040E001B" w:tentative="1">
      <w:start w:val="1"/>
      <w:numFmt w:val="lowerRoman"/>
      <w:lvlText w:val="%6."/>
      <w:lvlJc w:val="right"/>
      <w:pPr>
        <w:ind w:left="4587" w:hanging="180"/>
      </w:pPr>
    </w:lvl>
    <w:lvl w:ilvl="6" w:tplc="040E000F" w:tentative="1">
      <w:start w:val="1"/>
      <w:numFmt w:val="decimal"/>
      <w:lvlText w:val="%7."/>
      <w:lvlJc w:val="left"/>
      <w:pPr>
        <w:ind w:left="5307" w:hanging="360"/>
      </w:pPr>
    </w:lvl>
    <w:lvl w:ilvl="7" w:tplc="040E0019" w:tentative="1">
      <w:start w:val="1"/>
      <w:numFmt w:val="lowerLetter"/>
      <w:lvlText w:val="%8."/>
      <w:lvlJc w:val="left"/>
      <w:pPr>
        <w:ind w:left="6027" w:hanging="360"/>
      </w:pPr>
    </w:lvl>
    <w:lvl w:ilvl="8" w:tplc="040E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1D0A434C"/>
    <w:multiLevelType w:val="hybridMultilevel"/>
    <w:tmpl w:val="95D48CD8"/>
    <w:lvl w:ilvl="0" w:tplc="02942840">
      <w:start w:val="1"/>
      <w:numFmt w:val="bullet"/>
      <w:lvlText w:val="•"/>
      <w:lvlJc w:val="left"/>
      <w:pPr>
        <w:ind w:left="1169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3" w15:restartNumberingAfterBreak="0">
    <w:nsid w:val="36645B58"/>
    <w:multiLevelType w:val="hybridMultilevel"/>
    <w:tmpl w:val="6682EF94"/>
    <w:lvl w:ilvl="0" w:tplc="5EC87E7E">
      <w:start w:val="1"/>
      <w:numFmt w:val="bullet"/>
      <w:lvlText w:val=""/>
      <w:lvlJc w:val="left"/>
      <w:pPr>
        <w:tabs>
          <w:tab w:val="num" w:pos="357"/>
        </w:tabs>
        <w:ind w:left="629" w:hanging="272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12735F5"/>
    <w:multiLevelType w:val="hybridMultilevel"/>
    <w:tmpl w:val="A1E2E514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48926444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5B895637"/>
    <w:multiLevelType w:val="hybridMultilevel"/>
    <w:tmpl w:val="7E921FE0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28"/>
    <w:rsid w:val="000B3D47"/>
    <w:rsid w:val="000E0984"/>
    <w:rsid w:val="000E1564"/>
    <w:rsid w:val="000F6A9F"/>
    <w:rsid w:val="002034C0"/>
    <w:rsid w:val="00281685"/>
    <w:rsid w:val="00294629"/>
    <w:rsid w:val="002F45C8"/>
    <w:rsid w:val="00391760"/>
    <w:rsid w:val="00472F2F"/>
    <w:rsid w:val="004E0FB2"/>
    <w:rsid w:val="00527B12"/>
    <w:rsid w:val="0059085C"/>
    <w:rsid w:val="00626A1B"/>
    <w:rsid w:val="00685E6D"/>
    <w:rsid w:val="00756CB1"/>
    <w:rsid w:val="007822D3"/>
    <w:rsid w:val="007F33FF"/>
    <w:rsid w:val="008545FF"/>
    <w:rsid w:val="00896942"/>
    <w:rsid w:val="008A568B"/>
    <w:rsid w:val="008C213F"/>
    <w:rsid w:val="00AF623B"/>
    <w:rsid w:val="00B44DAD"/>
    <w:rsid w:val="00BB0628"/>
    <w:rsid w:val="00C41B75"/>
    <w:rsid w:val="00D52A98"/>
    <w:rsid w:val="00D94D6C"/>
    <w:rsid w:val="00E07423"/>
    <w:rsid w:val="00E25EEC"/>
    <w:rsid w:val="00F4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0315A3"/>
  <w15:docId w15:val="{14235AA6-7FE9-45D3-B6D9-C1074939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628"/>
  </w:style>
  <w:style w:type="paragraph" w:styleId="llb">
    <w:name w:val="footer"/>
    <w:basedOn w:val="Norml"/>
    <w:link w:val="llbChar"/>
    <w:uiPriority w:val="99"/>
    <w:unhideWhenUsed/>
    <w:rsid w:val="00BB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628"/>
  </w:style>
  <w:style w:type="character" w:styleId="Kiemels2">
    <w:name w:val="Strong"/>
    <w:basedOn w:val="Bekezdsalapbettpusa"/>
    <w:qFormat/>
    <w:rsid w:val="00BB0628"/>
    <w:rPr>
      <w:b/>
      <w:bCs/>
    </w:rPr>
  </w:style>
  <w:style w:type="paragraph" w:styleId="NormlWeb">
    <w:name w:val="Normal (Web)"/>
    <w:basedOn w:val="Norml"/>
    <w:rsid w:val="00BB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qFormat/>
    <w:rsid w:val="00BB0628"/>
    <w:rPr>
      <w:i/>
      <w:iCs/>
    </w:rPr>
  </w:style>
  <w:style w:type="character" w:styleId="Hiperhivatkozs">
    <w:name w:val="Hyperlink"/>
    <w:basedOn w:val="Bekezdsalapbettpusa"/>
    <w:rsid w:val="00BB06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B06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a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bian.andrea@lgk.mta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BA1B-9C1A-4A42-A511-55970DEC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Fábián Andrea</dc:creator>
  <cp:lastModifiedBy>Fábián Andrea</cp:lastModifiedBy>
  <cp:revision>4</cp:revision>
  <cp:lastPrinted>2018-06-21T12:30:00Z</cp:lastPrinted>
  <dcterms:created xsi:type="dcterms:W3CDTF">2024-11-19T15:10:00Z</dcterms:created>
  <dcterms:modified xsi:type="dcterms:W3CDTF">2024-11-20T13:33:00Z</dcterms:modified>
</cp:coreProperties>
</file>