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0AD" w:rsidRDefault="000420AD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hAnsi="Garamond"/>
          <w:noProof/>
        </w:rPr>
        <w:drawing>
          <wp:anchor distT="0" distB="0" distL="114300" distR="114300" simplePos="0" relativeHeight="251659264" behindDoc="0" locked="0" layoutInCell="1" allowOverlap="1" wp14:anchorId="3B6CA137" wp14:editId="517197F7">
            <wp:simplePos x="0" y="0"/>
            <wp:positionH relativeFrom="column">
              <wp:posOffset>-76200</wp:posOffset>
            </wp:positionH>
            <wp:positionV relativeFrom="paragraph">
              <wp:posOffset>0</wp:posOffset>
            </wp:positionV>
            <wp:extent cx="930275" cy="929005"/>
            <wp:effectExtent l="0" t="0" r="3175" b="4445"/>
            <wp:wrapThrough wrapText="bothSides">
              <wp:wrapPolygon edited="0">
                <wp:start x="0" y="0"/>
                <wp:lineTo x="0" y="21260"/>
                <wp:lineTo x="21231" y="21260"/>
                <wp:lineTo x="21231" y="0"/>
                <wp:lineTo x="0" y="0"/>
              </wp:wrapPolygon>
            </wp:wrapThrough>
            <wp:docPr id="4" name="Kép 4" descr="MTALGK_logo_nagy_felbont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0" descr="MTALGK_logo_nagy_felbonta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4C11">
        <w:rPr>
          <w:rFonts w:ascii="Garamond" w:eastAsia="Calibri" w:hAnsi="Garamond"/>
          <w:b/>
          <w:color w:val="303C18"/>
        </w:rPr>
        <w:t>Magyar Tudományos Akadémia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color w:val="303C18"/>
        </w:rPr>
      </w:pPr>
      <w:r w:rsidRPr="00644C11">
        <w:rPr>
          <w:rFonts w:ascii="Garamond" w:eastAsia="Calibri" w:hAnsi="Garamond"/>
          <w:b/>
          <w:color w:val="303C18"/>
        </w:rPr>
        <w:t>Létesítménygazdálkodási Központ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  <w:b/>
          <w:i/>
          <w:color w:val="303C18"/>
        </w:rPr>
      </w:pPr>
      <w:r w:rsidRPr="00644C11">
        <w:rPr>
          <w:rFonts w:ascii="Garamond" w:eastAsia="Calibri" w:hAnsi="Garamond"/>
          <w:b/>
          <w:i/>
          <w:color w:val="303C18"/>
        </w:rPr>
        <w:t>Munkaügy</w:t>
      </w:r>
    </w:p>
    <w:p w:rsidR="00FB2283" w:rsidRPr="00644C11" w:rsidRDefault="00FB2283" w:rsidP="006D4565">
      <w:pPr>
        <w:suppressAutoHyphens/>
        <w:ind w:left="1416" w:firstLine="2"/>
        <w:jc w:val="both"/>
        <w:rPr>
          <w:rFonts w:ascii="Garamond" w:eastAsia="Calibri" w:hAnsi="Garamond"/>
        </w:rPr>
      </w:pPr>
      <w:r w:rsidRPr="00644C11">
        <w:rPr>
          <w:rFonts w:ascii="Garamond" w:eastAsia="Calibri" w:hAnsi="Garamond"/>
        </w:rPr>
        <w:t xml:space="preserve">1112 </w:t>
      </w:r>
      <w:r w:rsidR="001315B6" w:rsidRPr="00644C11">
        <w:rPr>
          <w:rFonts w:ascii="Garamond" w:eastAsia="Calibri" w:hAnsi="Garamond"/>
        </w:rPr>
        <w:t>Budapest, Budaörsi út 45.</w:t>
      </w:r>
    </w:p>
    <w:p w:rsidR="00FB2283" w:rsidRPr="00644C11" w:rsidRDefault="00FB2283" w:rsidP="00065E95">
      <w:pPr>
        <w:suppressAutoHyphens/>
        <w:ind w:left="1416" w:firstLine="2"/>
        <w:jc w:val="both"/>
        <w:rPr>
          <w:rStyle w:val="Kiemels2"/>
          <w:rFonts w:ascii="Garamond" w:hAnsi="Garamond"/>
          <w:bCs w:val="0"/>
          <w:color w:val="000000" w:themeColor="text1"/>
        </w:rPr>
      </w:pPr>
      <w:proofErr w:type="gramStart"/>
      <w:r w:rsidRPr="00644C11">
        <w:rPr>
          <w:rFonts w:ascii="Garamond" w:eastAsia="Calibri" w:hAnsi="Garamond"/>
          <w:b/>
        </w:rPr>
        <w:t>tel</w:t>
      </w:r>
      <w:proofErr w:type="gramEnd"/>
      <w:r w:rsidRPr="00644C11">
        <w:rPr>
          <w:rFonts w:ascii="Garamond" w:eastAsia="Calibri" w:hAnsi="Garamond"/>
          <w:b/>
        </w:rPr>
        <w:t>.</w:t>
      </w:r>
      <w:r w:rsidRPr="00644C11">
        <w:rPr>
          <w:rFonts w:ascii="Garamond" w:eastAsia="Calibri" w:hAnsi="Garamond"/>
        </w:rPr>
        <w:t xml:space="preserve">: 36 1 309 2600;  </w:t>
      </w:r>
      <w:r w:rsidRPr="00644C11">
        <w:rPr>
          <w:rFonts w:ascii="Garamond" w:eastAsia="Calibri" w:hAnsi="Garamond"/>
          <w:b/>
        </w:rPr>
        <w:t>web</w:t>
      </w:r>
      <w:r w:rsidRPr="00644C11">
        <w:rPr>
          <w:rFonts w:ascii="Garamond" w:eastAsia="Calibri" w:hAnsi="Garamond"/>
        </w:rPr>
        <w:t xml:space="preserve">: </w:t>
      </w:r>
      <w:r w:rsidR="001315B6" w:rsidRPr="00644C11">
        <w:rPr>
          <w:rFonts w:ascii="Garamond" w:hAnsi="Garamond"/>
        </w:rPr>
        <w:t>www.lgk.mta.hu</w:t>
      </w:r>
      <w:r w:rsidR="001315B6" w:rsidRPr="00644C11">
        <w:rPr>
          <w:rFonts w:ascii="Garamond" w:hAnsi="Garamond"/>
        </w:rPr>
        <w:tab/>
      </w:r>
      <w:r w:rsidR="00065E95">
        <w:rPr>
          <w:rFonts w:ascii="Garamond" w:hAnsi="Garamond"/>
        </w:rPr>
        <w:t xml:space="preserve">            </w:t>
      </w:r>
      <w:r w:rsidRPr="00644C11">
        <w:rPr>
          <w:rStyle w:val="Kiemels2"/>
          <w:rFonts w:ascii="Garamond" w:hAnsi="Garamond"/>
          <w:b w:val="0"/>
          <w:color w:val="000000" w:themeColor="text1"/>
        </w:rPr>
        <w:t xml:space="preserve">ikt.sz.: </w:t>
      </w:r>
      <w:r w:rsidR="00065E95" w:rsidRPr="00065E95">
        <w:rPr>
          <w:rStyle w:val="Kiemels2"/>
          <w:rFonts w:ascii="Garamond" w:hAnsi="Garamond"/>
          <w:b w:val="0"/>
          <w:color w:val="000000" w:themeColor="text1"/>
        </w:rPr>
        <w:tab/>
      </w:r>
      <w:r w:rsidR="003E714F" w:rsidRPr="003E714F">
        <w:rPr>
          <w:rStyle w:val="Kiemels2"/>
          <w:rFonts w:ascii="Garamond" w:hAnsi="Garamond"/>
          <w:b w:val="0"/>
          <w:color w:val="000000" w:themeColor="text1"/>
        </w:rPr>
        <w:t>0002-009-2025-TIT-R</w:t>
      </w:r>
    </w:p>
    <w:p w:rsidR="00FB2283" w:rsidRDefault="00FB2283" w:rsidP="001315B6">
      <w:pPr>
        <w:suppressAutoHyphens/>
        <w:spacing w:line="276" w:lineRule="auto"/>
        <w:jc w:val="both"/>
        <w:rPr>
          <w:rStyle w:val="Kiemels2"/>
          <w:rFonts w:ascii="Garamond" w:hAnsi="Garamond"/>
          <w:bCs w:val="0"/>
          <w:color w:val="000000" w:themeColor="text1"/>
        </w:rPr>
      </w:pPr>
    </w:p>
    <w:p w:rsidR="00FD0863" w:rsidRDefault="00FD0863" w:rsidP="001315B6">
      <w:pPr>
        <w:tabs>
          <w:tab w:val="center" w:pos="4819"/>
        </w:tabs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</w:p>
    <w:p w:rsidR="000B54D5" w:rsidRPr="00644C11" w:rsidRDefault="000B54D5" w:rsidP="001315B6">
      <w:pPr>
        <w:tabs>
          <w:tab w:val="center" w:pos="4819"/>
        </w:tabs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A</w:t>
      </w:r>
      <w:r w:rsidR="00F91902" w:rsidRPr="00644C11">
        <w:rPr>
          <w:rStyle w:val="Kiemels2"/>
          <w:rFonts w:ascii="Garamond" w:hAnsi="Garamond"/>
          <w:bCs w:val="0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Magyar Tudományos Akadémia</w:t>
      </w:r>
      <w:r w:rsidRPr="00644C11">
        <w:rPr>
          <w:rStyle w:val="Kiemels2"/>
          <w:rFonts w:ascii="Garamond" w:hAnsi="Garamond"/>
          <w:color w:val="000000" w:themeColor="text1"/>
        </w:rPr>
        <w:t xml:space="preserve"> </w:t>
      </w:r>
      <w:r w:rsidR="00F73980" w:rsidRPr="00644C11">
        <w:rPr>
          <w:rStyle w:val="Kiemels2"/>
          <w:rFonts w:ascii="Garamond" w:hAnsi="Garamond"/>
          <w:bCs w:val="0"/>
          <w:color w:val="000000" w:themeColor="text1"/>
        </w:rPr>
        <w:t>Létesítmény</w:t>
      </w:r>
      <w:r w:rsidR="008336B1" w:rsidRPr="00644C11">
        <w:rPr>
          <w:rStyle w:val="Kiemels2"/>
          <w:rFonts w:ascii="Garamond" w:hAnsi="Garamond"/>
          <w:bCs w:val="0"/>
          <w:color w:val="000000" w:themeColor="text1"/>
        </w:rPr>
        <w:t>gazdálkodási Központ</w:t>
      </w:r>
    </w:p>
    <w:p w:rsidR="00B63726" w:rsidRPr="00644C11" w:rsidRDefault="00A0361C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Cs w:val="0"/>
          <w:color w:val="000000" w:themeColor="text1"/>
        </w:rPr>
      </w:pPr>
      <w:r w:rsidRPr="00644C11">
        <w:rPr>
          <w:rStyle w:val="Kiemels2"/>
          <w:rFonts w:ascii="Garamond" w:hAnsi="Garamond"/>
          <w:bCs w:val="0"/>
          <w:color w:val="000000" w:themeColor="text1"/>
        </w:rPr>
        <w:t>Üzemeltetési csoport</w:t>
      </w:r>
    </w:p>
    <w:p w:rsidR="001315B6" w:rsidRPr="00644C11" w:rsidRDefault="000B54D5" w:rsidP="001315B6">
      <w:pPr>
        <w:suppressAutoHyphens/>
        <w:spacing w:line="276" w:lineRule="auto"/>
        <w:jc w:val="center"/>
        <w:rPr>
          <w:rStyle w:val="Kiemels2"/>
          <w:rFonts w:ascii="Garamond" w:hAnsi="Garamond"/>
          <w:b w:val="0"/>
          <w:bCs w:val="0"/>
          <w:color w:val="000000" w:themeColor="text1"/>
        </w:rPr>
      </w:pPr>
      <w:proofErr w:type="gramStart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>pályázatot</w:t>
      </w:r>
      <w:proofErr w:type="gramEnd"/>
      <w:r w:rsidRPr="00644C11">
        <w:rPr>
          <w:rStyle w:val="Kiemels2"/>
          <w:rFonts w:ascii="Garamond" w:hAnsi="Garamond"/>
          <w:b w:val="0"/>
          <w:bCs w:val="0"/>
          <w:color w:val="000000" w:themeColor="text1"/>
        </w:rPr>
        <w:t xml:space="preserve"> hirdet</w:t>
      </w:r>
    </w:p>
    <w:p w:rsidR="001315B6" w:rsidRPr="00644C11" w:rsidRDefault="006E4D34" w:rsidP="001315B6">
      <w:pPr>
        <w:suppressAutoHyphens/>
        <w:spacing w:line="276" w:lineRule="auto"/>
        <w:jc w:val="center"/>
        <w:rPr>
          <w:rStyle w:val="Kiemels2"/>
          <w:rFonts w:ascii="Garamond" w:hAnsi="Garamond" w:cs="Arial"/>
          <w:color w:val="000000" w:themeColor="text1"/>
        </w:rPr>
      </w:pPr>
      <w:proofErr w:type="gramStart"/>
      <w:r>
        <w:rPr>
          <w:rStyle w:val="Kiemels2"/>
          <w:rFonts w:ascii="Garamond" w:hAnsi="Garamond" w:cs="Arial"/>
          <w:color w:val="000000" w:themeColor="text1"/>
        </w:rPr>
        <w:t>létesítményfelelős</w:t>
      </w:r>
      <w:proofErr w:type="gramEnd"/>
    </w:p>
    <w:p w:rsidR="006B4DD8" w:rsidRPr="00644C11" w:rsidRDefault="00F73980" w:rsidP="001315B6">
      <w:pPr>
        <w:suppressAutoHyphens/>
        <w:spacing w:line="276" w:lineRule="auto"/>
        <w:jc w:val="center"/>
        <w:rPr>
          <w:rFonts w:ascii="Garamond" w:hAnsi="Garamond"/>
          <w:bCs/>
          <w:color w:val="000000" w:themeColor="text1"/>
        </w:rPr>
      </w:pPr>
      <w:proofErr w:type="gramStart"/>
      <w:r w:rsidRPr="00644C11">
        <w:rPr>
          <w:rFonts w:ascii="Garamond" w:hAnsi="Garamond" w:cs="Arial"/>
          <w:color w:val="000000" w:themeColor="text1"/>
        </w:rPr>
        <w:t>munkakör</w:t>
      </w:r>
      <w:proofErr w:type="gramEnd"/>
      <w:r w:rsidRPr="00644C11">
        <w:rPr>
          <w:rFonts w:ascii="Garamond" w:hAnsi="Garamond" w:cs="Arial"/>
          <w:color w:val="000000" w:themeColor="text1"/>
        </w:rPr>
        <w:t xml:space="preserve"> </w:t>
      </w:r>
      <w:r w:rsidR="00FB2283" w:rsidRPr="00644C11">
        <w:rPr>
          <w:rFonts w:ascii="Garamond" w:hAnsi="Garamond" w:cs="Arial"/>
          <w:color w:val="000000" w:themeColor="text1"/>
        </w:rPr>
        <w:t>ellátására</w:t>
      </w:r>
    </w:p>
    <w:p w:rsidR="00D63C17" w:rsidRDefault="00D63C17" w:rsidP="001315B6">
      <w:pPr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:rsidR="004E4637" w:rsidRPr="00644C11" w:rsidRDefault="004E4637" w:rsidP="001315B6">
      <w:pPr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közalkalmazotti jogviszony időtartama:</w:t>
      </w:r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határozatlan idejű</w:t>
      </w:r>
      <w:r w:rsidR="00D977C2" w:rsidRPr="00644C11">
        <w:rPr>
          <w:rFonts w:ascii="Garamond" w:hAnsi="Garamond"/>
          <w:color w:val="000000" w:themeColor="text1"/>
        </w:rPr>
        <w:t>,</w:t>
      </w:r>
      <w:r w:rsidRPr="00644C11">
        <w:rPr>
          <w:rFonts w:ascii="Garamond" w:hAnsi="Garamond"/>
          <w:color w:val="000000" w:themeColor="text1"/>
        </w:rPr>
        <w:t xml:space="preserve"> közalkalmazotti jogviszony,</w:t>
      </w:r>
    </w:p>
    <w:p w:rsidR="00D63C17" w:rsidRPr="00644C11" w:rsidRDefault="00D63C17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próbaidő: </w:t>
      </w:r>
      <w:r w:rsidR="005843C7" w:rsidRPr="00644C11">
        <w:rPr>
          <w:rFonts w:ascii="Garamond" w:hAnsi="Garamond"/>
          <w:color w:val="000000" w:themeColor="text1"/>
        </w:rPr>
        <w:t>4</w:t>
      </w:r>
      <w:r w:rsidRPr="00644C11">
        <w:rPr>
          <w:rFonts w:ascii="Garamond" w:hAnsi="Garamond"/>
          <w:color w:val="000000" w:themeColor="text1"/>
        </w:rPr>
        <w:t xml:space="preserve"> hónap.</w:t>
      </w:r>
    </w:p>
    <w:p w:rsidR="00D63C17" w:rsidRPr="00644C11" w:rsidRDefault="00D63C17" w:rsidP="001315B6">
      <w:pPr>
        <w:suppressAutoHyphens/>
        <w:spacing w:line="276" w:lineRule="auto"/>
        <w:ind w:left="453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Foglalkoztatás jellege:</w:t>
      </w:r>
    </w:p>
    <w:p w:rsidR="00D63C17" w:rsidRPr="00644C11" w:rsidRDefault="000B54D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teljes munkaidő</w:t>
      </w: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A munkavégzés helye:</w:t>
      </w:r>
    </w:p>
    <w:p w:rsidR="00E26588" w:rsidRPr="00644C11" w:rsidRDefault="00840DD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iCs/>
          <w:color w:val="000000" w:themeColor="text1"/>
        </w:rPr>
        <w:t>Budapest</w:t>
      </w:r>
    </w:p>
    <w:p w:rsidR="007C77A0" w:rsidRPr="00644C11" w:rsidRDefault="007C77A0" w:rsidP="001315B6">
      <w:pPr>
        <w:tabs>
          <w:tab w:val="num" w:pos="1037"/>
        </w:tabs>
        <w:suppressAutoHyphens/>
        <w:spacing w:line="276" w:lineRule="auto"/>
        <w:ind w:left="1304"/>
        <w:jc w:val="both"/>
        <w:rPr>
          <w:rFonts w:ascii="Garamond" w:hAnsi="Garamond"/>
          <w:i/>
          <w:iCs/>
          <w:color w:val="000000" w:themeColor="text1"/>
        </w:rPr>
      </w:pPr>
    </w:p>
    <w:p w:rsidR="00D63C17" w:rsidRPr="00644C11" w:rsidRDefault="00D63C17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Feladatkör:</w:t>
      </w:r>
    </w:p>
    <w:p w:rsidR="00062C95" w:rsidRPr="004E4637" w:rsidRDefault="00062C95" w:rsidP="001315B6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</w:rPr>
      </w:pPr>
      <w:r w:rsidRPr="004E4637">
        <w:rPr>
          <w:rFonts w:ascii="Garamond" w:hAnsi="Garamond"/>
        </w:rPr>
        <w:t xml:space="preserve">Az </w:t>
      </w:r>
      <w:r w:rsidR="00710FF2" w:rsidRPr="004E4637">
        <w:rPr>
          <w:rFonts w:ascii="Garamond" w:hAnsi="Garamond"/>
        </w:rPr>
        <w:t xml:space="preserve">MTA </w:t>
      </w:r>
      <w:r w:rsidRPr="004E4637">
        <w:rPr>
          <w:rFonts w:ascii="Garamond" w:hAnsi="Garamond"/>
        </w:rPr>
        <w:t xml:space="preserve">LGK által kezelt ingatlanok </w:t>
      </w:r>
      <w:r w:rsidR="0073339B" w:rsidRPr="004E4637">
        <w:rPr>
          <w:rFonts w:ascii="Garamond" w:hAnsi="Garamond"/>
        </w:rPr>
        <w:t xml:space="preserve">általános </w:t>
      </w:r>
      <w:r w:rsidRPr="004E4637">
        <w:rPr>
          <w:rFonts w:ascii="Garamond" w:hAnsi="Garamond"/>
        </w:rPr>
        <w:t>üzemeltetési feladatainak ellátása</w:t>
      </w:r>
      <w:r w:rsidR="0073339B" w:rsidRPr="004E4637">
        <w:rPr>
          <w:rFonts w:ascii="Garamond" w:hAnsi="Garamond"/>
        </w:rPr>
        <w:t>.</w:t>
      </w:r>
    </w:p>
    <w:p w:rsidR="006B1E2E" w:rsidRPr="004E4637" w:rsidRDefault="006B1E2E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</w:rPr>
      </w:pPr>
      <w:r w:rsidRPr="004E4637">
        <w:rPr>
          <w:rFonts w:ascii="Garamond" w:hAnsi="Garamond"/>
        </w:rPr>
        <w:t>É</w:t>
      </w:r>
      <w:r w:rsidR="001B3676" w:rsidRPr="004E4637">
        <w:rPr>
          <w:rFonts w:ascii="Garamond" w:hAnsi="Garamond"/>
        </w:rPr>
        <w:t>pítmények, é</w:t>
      </w:r>
      <w:r w:rsidRPr="004E4637">
        <w:rPr>
          <w:rFonts w:ascii="Garamond" w:hAnsi="Garamond"/>
        </w:rPr>
        <w:t>pület</w:t>
      </w:r>
      <w:r w:rsidR="001B3676" w:rsidRPr="004E4637">
        <w:rPr>
          <w:rFonts w:ascii="Garamond" w:hAnsi="Garamond"/>
        </w:rPr>
        <w:t xml:space="preserve">gépészeti és </w:t>
      </w:r>
      <w:r w:rsidRPr="004E4637">
        <w:rPr>
          <w:rFonts w:ascii="Garamond" w:hAnsi="Garamond"/>
        </w:rPr>
        <w:t>villamos</w:t>
      </w:r>
      <w:r w:rsidR="009D1B57" w:rsidRPr="004E4637">
        <w:rPr>
          <w:rFonts w:ascii="Garamond" w:hAnsi="Garamond"/>
        </w:rPr>
        <w:t>s</w:t>
      </w:r>
      <w:r w:rsidR="00710FF2" w:rsidRPr="004E4637">
        <w:rPr>
          <w:rFonts w:ascii="Garamond" w:hAnsi="Garamond"/>
        </w:rPr>
        <w:t xml:space="preserve">ági </w:t>
      </w:r>
      <w:r w:rsidR="00FD0863" w:rsidRPr="004E4637">
        <w:rPr>
          <w:rFonts w:ascii="Garamond" w:hAnsi="Garamond"/>
        </w:rPr>
        <w:t>rendszerek</w:t>
      </w:r>
      <w:r w:rsidRPr="004E4637">
        <w:rPr>
          <w:rFonts w:ascii="Garamond" w:hAnsi="Garamond"/>
        </w:rPr>
        <w:t xml:space="preserve"> üzembiztonságának fenntartása, karbantartások megszervezése és szakmai felügyelete, belső munkatársakkal</w:t>
      </w:r>
      <w:r w:rsidR="00710FF2" w:rsidRPr="004E4637">
        <w:rPr>
          <w:rFonts w:ascii="Garamond" w:hAnsi="Garamond"/>
        </w:rPr>
        <w:t>,</w:t>
      </w:r>
      <w:r w:rsidRPr="004E4637">
        <w:rPr>
          <w:rFonts w:ascii="Garamond" w:hAnsi="Garamond"/>
        </w:rPr>
        <w:t xml:space="preserve"> </w:t>
      </w:r>
      <w:r w:rsidR="00710FF2" w:rsidRPr="004E4637">
        <w:rPr>
          <w:rFonts w:ascii="Garamond" w:hAnsi="Garamond"/>
        </w:rPr>
        <w:t>és/vagy</w:t>
      </w:r>
      <w:r w:rsidRPr="004E4637">
        <w:rPr>
          <w:rFonts w:ascii="Garamond" w:hAnsi="Garamond"/>
        </w:rPr>
        <w:t xml:space="preserve"> külsős partnerek bevonásával.</w:t>
      </w:r>
    </w:p>
    <w:p w:rsidR="006E4D34" w:rsidRPr="004E4637" w:rsidRDefault="006E4D34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</w:rPr>
      </w:pPr>
      <w:r w:rsidRPr="004E4637">
        <w:rPr>
          <w:rFonts w:ascii="Garamond" w:hAnsi="Garamond"/>
        </w:rPr>
        <w:t>A felügyelete alá rendelt karbantartói állomány irányítása, műszaki/karbantartási feladatok elvégeztetése</w:t>
      </w:r>
      <w:r w:rsidR="001E3088" w:rsidRPr="004E4637">
        <w:rPr>
          <w:rFonts w:ascii="Garamond" w:hAnsi="Garamond"/>
        </w:rPr>
        <w:t>, ellenőrzése, dokumentálása.</w:t>
      </w:r>
    </w:p>
    <w:p w:rsidR="006E4D34" w:rsidRPr="004E4637" w:rsidRDefault="006E4D34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</w:rPr>
      </w:pPr>
      <w:r w:rsidRPr="004E4637">
        <w:rPr>
          <w:rFonts w:ascii="Garamond" w:hAnsi="Garamond"/>
        </w:rPr>
        <w:t xml:space="preserve">Műszaki hibák, panaszbejelentések kezelése, elhárítása, megoldási javaslatok elkészítése. </w:t>
      </w:r>
    </w:p>
    <w:p w:rsidR="0073339B" w:rsidRPr="004E4637" w:rsidRDefault="001B3676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</w:rPr>
      </w:pPr>
      <w:r w:rsidRPr="004E4637">
        <w:rPr>
          <w:rFonts w:ascii="Garamond" w:hAnsi="Garamond"/>
        </w:rPr>
        <w:t>Időszakos s</w:t>
      </w:r>
      <w:r w:rsidR="0073339B" w:rsidRPr="004E4637">
        <w:rPr>
          <w:rFonts w:ascii="Garamond" w:hAnsi="Garamond"/>
        </w:rPr>
        <w:t>zabványossági felülvizsgálat</w:t>
      </w:r>
      <w:r w:rsidR="006B1E2E" w:rsidRPr="004E4637">
        <w:rPr>
          <w:rFonts w:ascii="Garamond" w:hAnsi="Garamond"/>
        </w:rPr>
        <w:t xml:space="preserve">ok </w:t>
      </w:r>
      <w:r w:rsidR="001E3088" w:rsidRPr="004E4637">
        <w:rPr>
          <w:rFonts w:ascii="Garamond" w:hAnsi="Garamond"/>
        </w:rPr>
        <w:t>által feltárt</w:t>
      </w:r>
      <w:r w:rsidR="0073339B" w:rsidRPr="004E4637">
        <w:rPr>
          <w:rFonts w:ascii="Garamond" w:hAnsi="Garamond"/>
        </w:rPr>
        <w:t xml:space="preserve"> hibák megszüntetésének ügyintézése.</w:t>
      </w:r>
    </w:p>
    <w:p w:rsidR="0036146B" w:rsidRPr="004E4637" w:rsidRDefault="00C645FC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</w:rPr>
      </w:pPr>
      <w:r w:rsidRPr="004E4637">
        <w:rPr>
          <w:rFonts w:ascii="Garamond" w:hAnsi="Garamond"/>
        </w:rPr>
        <w:t>Karbantartási</w:t>
      </w:r>
      <w:r w:rsidR="0036146B" w:rsidRPr="004E4637">
        <w:rPr>
          <w:rFonts w:ascii="Garamond" w:hAnsi="Garamond"/>
        </w:rPr>
        <w:t xml:space="preserve"> </w:t>
      </w:r>
      <w:r w:rsidRPr="004E4637">
        <w:rPr>
          <w:rFonts w:ascii="Garamond" w:hAnsi="Garamond"/>
        </w:rPr>
        <w:t>és</w:t>
      </w:r>
      <w:r w:rsidR="0036146B" w:rsidRPr="004E4637">
        <w:rPr>
          <w:rFonts w:ascii="Garamond" w:hAnsi="Garamond"/>
        </w:rPr>
        <w:t xml:space="preserve"> eseti javítási szerződések</w:t>
      </w:r>
      <w:r w:rsidR="001315B6" w:rsidRPr="004E4637">
        <w:rPr>
          <w:rFonts w:ascii="Garamond" w:hAnsi="Garamond"/>
        </w:rPr>
        <w:t>, megrendelések</w:t>
      </w:r>
      <w:r w:rsidR="0036146B" w:rsidRPr="004E4637">
        <w:rPr>
          <w:rFonts w:ascii="Garamond" w:hAnsi="Garamond"/>
        </w:rPr>
        <w:t xml:space="preserve"> kezelése, elvégzett munka ellenőrzése</w:t>
      </w:r>
      <w:r w:rsidR="001315B6" w:rsidRPr="004E4637">
        <w:rPr>
          <w:rFonts w:ascii="Garamond" w:hAnsi="Garamond"/>
        </w:rPr>
        <w:t>, teljesítésének igazolása, száml</w:t>
      </w:r>
      <w:r w:rsidRPr="004E4637">
        <w:rPr>
          <w:rFonts w:ascii="Garamond" w:hAnsi="Garamond"/>
        </w:rPr>
        <w:t>ák</w:t>
      </w:r>
      <w:r w:rsidR="001315B6" w:rsidRPr="004E4637">
        <w:rPr>
          <w:rFonts w:ascii="Garamond" w:hAnsi="Garamond"/>
        </w:rPr>
        <w:t xml:space="preserve"> szakmai igazolása.</w:t>
      </w:r>
    </w:p>
    <w:p w:rsidR="0073339B" w:rsidRPr="00FD0863" w:rsidRDefault="00505F19" w:rsidP="001315B6">
      <w:pPr>
        <w:numPr>
          <w:ilvl w:val="1"/>
          <w:numId w:val="3"/>
        </w:numPr>
        <w:suppressAutoHyphens/>
        <w:spacing w:line="276" w:lineRule="auto"/>
        <w:ind w:left="623" w:hanging="266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K</w:t>
      </w:r>
      <w:r w:rsidR="00644C11" w:rsidRPr="00FD0863">
        <w:rPr>
          <w:rFonts w:ascii="Garamond" w:hAnsi="Garamond"/>
          <w:color w:val="000000" w:themeColor="text1"/>
        </w:rPr>
        <w:t>özüzemi szerződések, teljesítmény lekötések nyomon követése</w:t>
      </w:r>
      <w:r w:rsidR="00F33EC7" w:rsidRPr="00FD0863">
        <w:rPr>
          <w:rFonts w:ascii="Garamond" w:hAnsi="Garamond"/>
          <w:color w:val="000000" w:themeColor="text1"/>
        </w:rPr>
        <w:t>;</w:t>
      </w:r>
      <w:r w:rsidR="00644C11" w:rsidRPr="00FD0863">
        <w:rPr>
          <w:rFonts w:ascii="Garamond" w:hAnsi="Garamond"/>
          <w:color w:val="000000" w:themeColor="text1"/>
        </w:rPr>
        <w:t xml:space="preserve"> </w:t>
      </w:r>
      <w:r w:rsidR="001315B6" w:rsidRPr="00FD0863">
        <w:rPr>
          <w:rFonts w:ascii="Garamond" w:hAnsi="Garamond"/>
          <w:color w:val="000000" w:themeColor="text1"/>
        </w:rPr>
        <w:t xml:space="preserve">közüzemi és </w:t>
      </w:r>
      <w:proofErr w:type="spellStart"/>
      <w:r w:rsidR="001315B6" w:rsidRPr="00FD0863">
        <w:rPr>
          <w:rFonts w:ascii="Garamond" w:hAnsi="Garamond"/>
          <w:color w:val="000000" w:themeColor="text1"/>
        </w:rPr>
        <w:t>al</w:t>
      </w:r>
      <w:r w:rsidR="0073339B" w:rsidRPr="00FD0863">
        <w:rPr>
          <w:rFonts w:ascii="Garamond" w:hAnsi="Garamond"/>
          <w:color w:val="000000" w:themeColor="text1"/>
        </w:rPr>
        <w:t>mérők</w:t>
      </w:r>
      <w:proofErr w:type="spellEnd"/>
      <w:r w:rsidR="0073339B" w:rsidRPr="00FD0863">
        <w:rPr>
          <w:rFonts w:ascii="Garamond" w:hAnsi="Garamond"/>
          <w:color w:val="000000" w:themeColor="text1"/>
        </w:rPr>
        <w:t xml:space="preserve"> leolvasása, lejelentése; közüzemi számlák szakmai ellenőrzése, felosztása; </w:t>
      </w:r>
      <w:r w:rsidR="00644C11" w:rsidRPr="00FD0863">
        <w:rPr>
          <w:rFonts w:ascii="Garamond" w:hAnsi="Garamond"/>
          <w:color w:val="000000" w:themeColor="text1"/>
        </w:rPr>
        <w:t>kapcsolattartás a szolgáltatókkal</w:t>
      </w:r>
      <w:r w:rsidR="00F33EC7" w:rsidRPr="00FD0863">
        <w:rPr>
          <w:rFonts w:ascii="Garamond" w:hAnsi="Garamond"/>
          <w:color w:val="000000" w:themeColor="text1"/>
        </w:rPr>
        <w:t>.</w:t>
      </w:r>
    </w:p>
    <w:p w:rsidR="00644C11" w:rsidRPr="00FD0863" w:rsidRDefault="001B3676" w:rsidP="00ED2015">
      <w:pPr>
        <w:numPr>
          <w:ilvl w:val="1"/>
          <w:numId w:val="3"/>
        </w:numPr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Energia</w:t>
      </w:r>
      <w:r w:rsidR="00505F19" w:rsidRPr="00FD0863">
        <w:rPr>
          <w:rFonts w:ascii="Garamond" w:hAnsi="Garamond"/>
          <w:color w:val="000000" w:themeColor="text1"/>
        </w:rPr>
        <w:t>gazdálkodás: fogyasztási és számla adatok nyomon követése, elemzése; e</w:t>
      </w:r>
      <w:r w:rsidR="00644C11" w:rsidRPr="00FD0863">
        <w:rPr>
          <w:rFonts w:ascii="Garamond" w:hAnsi="Garamond"/>
          <w:color w:val="000000" w:themeColor="text1"/>
        </w:rPr>
        <w:t xml:space="preserve">nergia megtakarítási lehetőségek feltárása, megvalósíthatóságuk </w:t>
      </w:r>
      <w:r w:rsidR="00ED2015" w:rsidRPr="00FD0863">
        <w:rPr>
          <w:rFonts w:ascii="Garamond" w:hAnsi="Garamond"/>
          <w:color w:val="000000" w:themeColor="text1"/>
        </w:rPr>
        <w:t>kidolgozása, műszaki támogatása,</w:t>
      </w:r>
      <w:r w:rsidR="00F33EC7" w:rsidRPr="00FD0863">
        <w:rPr>
          <w:rFonts w:ascii="Garamond" w:hAnsi="Garamond"/>
          <w:color w:val="000000" w:themeColor="text1"/>
        </w:rPr>
        <w:t xml:space="preserve"> </w:t>
      </w:r>
      <w:r w:rsidR="00ED2015" w:rsidRPr="00FD0863">
        <w:rPr>
          <w:rFonts w:ascii="Garamond" w:hAnsi="Garamond"/>
          <w:color w:val="000000" w:themeColor="text1"/>
        </w:rPr>
        <w:t xml:space="preserve">kapcsolattartás az </w:t>
      </w:r>
      <w:r w:rsidR="00F33EC7" w:rsidRPr="00FD0863">
        <w:rPr>
          <w:rFonts w:ascii="Garamond" w:hAnsi="Garamond"/>
          <w:color w:val="000000" w:themeColor="text1"/>
        </w:rPr>
        <w:t>energetikai szakreferenssel</w:t>
      </w:r>
      <w:r w:rsidR="00ED2015" w:rsidRPr="00FD0863">
        <w:rPr>
          <w:rFonts w:ascii="Garamond" w:hAnsi="Garamond"/>
          <w:color w:val="000000" w:themeColor="text1"/>
        </w:rPr>
        <w:t>.</w:t>
      </w:r>
    </w:p>
    <w:p w:rsidR="0073339B" w:rsidRPr="00FD0863" w:rsidRDefault="001B3676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E</w:t>
      </w:r>
      <w:r w:rsidR="0073339B" w:rsidRPr="00FD0863">
        <w:rPr>
          <w:rFonts w:ascii="Garamond" w:hAnsi="Garamond"/>
          <w:color w:val="000000" w:themeColor="text1"/>
        </w:rPr>
        <w:t>nergia közbeszerzésben közreműködés, műszaki támogatása külső szakértő segítségével.</w:t>
      </w:r>
    </w:p>
    <w:p w:rsidR="00ED2015" w:rsidRPr="00FD0863" w:rsidRDefault="00ED2015" w:rsidP="00ED2015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>Közreműködés az éves tervek, beszámolók, közérdekű adatok elkészítésében, összeállításában.</w:t>
      </w:r>
    </w:p>
    <w:p w:rsidR="00533821" w:rsidRPr="00FD0863" w:rsidRDefault="00533821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FD0863">
        <w:rPr>
          <w:rFonts w:ascii="Garamond" w:hAnsi="Garamond"/>
          <w:color w:val="000000" w:themeColor="text1"/>
        </w:rPr>
        <w:t xml:space="preserve">CAFM szoftver használata, ebben adatok és </w:t>
      </w:r>
      <w:proofErr w:type="gramStart"/>
      <w:r w:rsidRPr="00FD0863">
        <w:rPr>
          <w:rFonts w:ascii="Garamond" w:hAnsi="Garamond"/>
          <w:color w:val="000000" w:themeColor="text1"/>
        </w:rPr>
        <w:t>dokumentumok</w:t>
      </w:r>
      <w:proofErr w:type="gramEnd"/>
      <w:r w:rsidRPr="00FD0863">
        <w:rPr>
          <w:rFonts w:ascii="Garamond" w:hAnsi="Garamond"/>
          <w:color w:val="000000" w:themeColor="text1"/>
        </w:rPr>
        <w:t xml:space="preserve"> felvitele, aktualizálása. A munkaköri feladatok ellátásához szükséges iratok </w:t>
      </w:r>
      <w:r w:rsidR="008C5F23" w:rsidRPr="00FD0863">
        <w:rPr>
          <w:rFonts w:ascii="Garamond" w:hAnsi="Garamond"/>
          <w:color w:val="000000" w:themeColor="text1"/>
        </w:rPr>
        <w:t>elkészítése</w:t>
      </w:r>
      <w:r w:rsidRPr="00FD0863">
        <w:rPr>
          <w:rFonts w:ascii="Garamond" w:hAnsi="Garamond"/>
          <w:color w:val="000000" w:themeColor="text1"/>
        </w:rPr>
        <w:t xml:space="preserve">, </w:t>
      </w:r>
      <w:proofErr w:type="gramStart"/>
      <w:r w:rsidRPr="00FD0863">
        <w:rPr>
          <w:rFonts w:ascii="Garamond" w:hAnsi="Garamond"/>
          <w:color w:val="000000" w:themeColor="text1"/>
        </w:rPr>
        <w:t>dokumentumok</w:t>
      </w:r>
      <w:proofErr w:type="gramEnd"/>
      <w:r w:rsidRPr="00FD0863">
        <w:rPr>
          <w:rFonts w:ascii="Garamond" w:hAnsi="Garamond"/>
          <w:color w:val="000000" w:themeColor="text1"/>
        </w:rPr>
        <w:t xml:space="preserve"> iktatása.</w:t>
      </w:r>
      <w:r w:rsidR="00ED2015" w:rsidRPr="00FD0863">
        <w:rPr>
          <w:rFonts w:ascii="Garamond" w:hAnsi="Garamond"/>
          <w:color w:val="000000" w:themeColor="text1"/>
        </w:rPr>
        <w:t xml:space="preserve"> Szakági tervdokumentációk rendszerezése, nyilvántartása.</w:t>
      </w:r>
    </w:p>
    <w:p w:rsidR="00CA191A" w:rsidRDefault="00CA191A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6E4D34" w:rsidRDefault="006E4D34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4E4637" w:rsidRDefault="004E4637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590F6D" w:rsidRPr="00644C11" w:rsidRDefault="00590F6D" w:rsidP="001315B6">
      <w:pPr>
        <w:tabs>
          <w:tab w:val="num" w:pos="1037"/>
        </w:tabs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Illetmény és juttatások:</w:t>
      </w:r>
    </w:p>
    <w:p w:rsidR="00590F6D" w:rsidRPr="00644C11" w:rsidRDefault="00590F6D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lastRenderedPageBreak/>
        <w:t>Az illetmény megállapítására és a juttatásokra a közalkalmazottak jogállásáról szóló 1992. évi XXXIII. törvény rendelkezései az irányadók.</w:t>
      </w:r>
    </w:p>
    <w:p w:rsidR="004019C8" w:rsidRDefault="004019C8" w:rsidP="001315B6">
      <w:pPr>
        <w:suppressAutoHyphens/>
        <w:spacing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644C11" w:rsidRDefault="00D63C17" w:rsidP="001315B6">
      <w:pPr>
        <w:suppressAutoHyphens/>
        <w:spacing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Pályázati feltételek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D93C48" w:rsidRDefault="004019C8" w:rsidP="00D77E20">
      <w:pPr>
        <w:numPr>
          <w:ilvl w:val="1"/>
          <w:numId w:val="5"/>
        </w:numPr>
        <w:tabs>
          <w:tab w:val="num" w:pos="720"/>
          <w:tab w:val="num" w:pos="1037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D93C48">
        <w:rPr>
          <w:rFonts w:ascii="Garamond" w:hAnsi="Garamond"/>
          <w:color w:val="000000" w:themeColor="text1"/>
        </w:rPr>
        <w:t xml:space="preserve">minimum </w:t>
      </w:r>
      <w:r w:rsidR="00B617A1" w:rsidRPr="00D93C48">
        <w:rPr>
          <w:rFonts w:ascii="Garamond" w:hAnsi="Garamond"/>
          <w:color w:val="000000" w:themeColor="text1"/>
        </w:rPr>
        <w:t xml:space="preserve">szakirányú </w:t>
      </w:r>
      <w:r w:rsidR="003D5EE0" w:rsidRPr="00D93C48">
        <w:rPr>
          <w:rFonts w:ascii="Garamond" w:hAnsi="Garamond"/>
          <w:color w:val="000000" w:themeColor="text1"/>
        </w:rPr>
        <w:t>középfokú</w:t>
      </w:r>
      <w:r w:rsidR="004D1B0F" w:rsidRPr="00D93C48">
        <w:rPr>
          <w:rFonts w:ascii="Garamond" w:hAnsi="Garamond"/>
          <w:color w:val="000000" w:themeColor="text1"/>
        </w:rPr>
        <w:t xml:space="preserve"> műszaki</w:t>
      </w:r>
      <w:r w:rsidRPr="00D93C48">
        <w:rPr>
          <w:rFonts w:ascii="Garamond" w:hAnsi="Garamond"/>
          <w:color w:val="000000" w:themeColor="text1"/>
        </w:rPr>
        <w:t xml:space="preserve"> végzettség,</w:t>
      </w:r>
      <w:r w:rsidR="00D93C48">
        <w:rPr>
          <w:rFonts w:ascii="Garamond" w:hAnsi="Garamond"/>
          <w:color w:val="000000" w:themeColor="text1"/>
        </w:rPr>
        <w:t xml:space="preserve"> </w:t>
      </w:r>
    </w:p>
    <w:p w:rsidR="00D63C17" w:rsidRPr="00D93C48" w:rsidRDefault="00D93C48" w:rsidP="00D77E20">
      <w:pPr>
        <w:numPr>
          <w:ilvl w:val="1"/>
          <w:numId w:val="5"/>
        </w:numPr>
        <w:tabs>
          <w:tab w:val="num" w:pos="720"/>
          <w:tab w:val="num" w:pos="1037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műszaki - </w:t>
      </w:r>
      <w:r w:rsidRPr="00D93C48">
        <w:rPr>
          <w:rFonts w:ascii="Garamond" w:hAnsi="Garamond"/>
          <w:color w:val="000000" w:themeColor="text1"/>
        </w:rPr>
        <w:t xml:space="preserve">épületgépész, </w:t>
      </w:r>
      <w:r w:rsidR="004019C8" w:rsidRPr="00D93C48">
        <w:rPr>
          <w:rFonts w:ascii="Garamond" w:hAnsi="Garamond"/>
          <w:color w:val="000000" w:themeColor="text1"/>
        </w:rPr>
        <w:t>épületvilla</w:t>
      </w:r>
      <w:r w:rsidRPr="00D93C48">
        <w:rPr>
          <w:rFonts w:ascii="Garamond" w:hAnsi="Garamond"/>
          <w:color w:val="000000" w:themeColor="text1"/>
        </w:rPr>
        <w:t>mossági</w:t>
      </w:r>
      <w:r>
        <w:rPr>
          <w:rFonts w:ascii="Garamond" w:hAnsi="Garamond"/>
          <w:color w:val="000000" w:themeColor="text1"/>
        </w:rPr>
        <w:t xml:space="preserve"> -</w:t>
      </w:r>
      <w:r w:rsidRPr="00D93C48">
        <w:rPr>
          <w:rFonts w:ascii="Garamond" w:hAnsi="Garamond"/>
          <w:color w:val="000000" w:themeColor="text1"/>
        </w:rPr>
        <w:t xml:space="preserve"> </w:t>
      </w:r>
      <w:r w:rsidR="004D1B0F" w:rsidRPr="00D93C48">
        <w:rPr>
          <w:rFonts w:ascii="Garamond" w:hAnsi="Garamond"/>
          <w:color w:val="000000" w:themeColor="text1"/>
        </w:rPr>
        <w:t xml:space="preserve">területen szerzett, </w:t>
      </w:r>
      <w:r w:rsidR="00D63C17" w:rsidRPr="00D93C48">
        <w:rPr>
          <w:rFonts w:ascii="Garamond" w:hAnsi="Garamond"/>
          <w:color w:val="000000" w:themeColor="text1"/>
        </w:rPr>
        <w:t>le</w:t>
      </w:r>
      <w:r w:rsidR="004D1B0F" w:rsidRPr="00D93C48">
        <w:rPr>
          <w:rFonts w:ascii="Garamond" w:hAnsi="Garamond"/>
          <w:color w:val="000000" w:themeColor="text1"/>
        </w:rPr>
        <w:t xml:space="preserve">galább </w:t>
      </w:r>
      <w:r w:rsidR="009855FA" w:rsidRPr="00D93C48">
        <w:rPr>
          <w:rFonts w:ascii="Garamond" w:hAnsi="Garamond"/>
          <w:color w:val="000000" w:themeColor="text1"/>
        </w:rPr>
        <w:t>3</w:t>
      </w:r>
      <w:r w:rsidR="007E5063" w:rsidRPr="00D93C48">
        <w:rPr>
          <w:rFonts w:ascii="Garamond" w:hAnsi="Garamond"/>
          <w:color w:val="000000" w:themeColor="text1"/>
        </w:rPr>
        <w:t xml:space="preserve"> éves szakmai gyakorlat,</w:t>
      </w:r>
    </w:p>
    <w:p w:rsidR="00CA191A" w:rsidRPr="00CA191A" w:rsidRDefault="00CA191A" w:rsidP="00CA191A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felhasználói szintű MS Office (irodai alkalmazások),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magyar állampolgárság,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cselekvőképesség,</w:t>
      </w:r>
    </w:p>
    <w:p w:rsidR="00A35551" w:rsidRPr="00644C11" w:rsidRDefault="00A35551" w:rsidP="001315B6">
      <w:pPr>
        <w:numPr>
          <w:ilvl w:val="1"/>
          <w:numId w:val="5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büntetlen előélet,</w:t>
      </w:r>
    </w:p>
    <w:p w:rsidR="007E5063" w:rsidRPr="00644C11" w:rsidRDefault="007E5063" w:rsidP="001315B6">
      <w:pPr>
        <w:pStyle w:val="Listaszerbekezds"/>
        <w:suppressAutoHyphens/>
        <w:spacing w:line="276" w:lineRule="auto"/>
        <w:ind w:left="632"/>
        <w:contextualSpacing w:val="0"/>
        <w:jc w:val="both"/>
        <w:rPr>
          <w:rFonts w:ascii="Garamond" w:hAnsi="Garamond"/>
          <w:color w:val="000000" w:themeColor="text1"/>
        </w:rPr>
      </w:pPr>
    </w:p>
    <w:p w:rsidR="00D63C17" w:rsidRPr="00644C11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/>
          <w:b/>
          <w:i w:val="0"/>
          <w:color w:val="000000" w:themeColor="text1"/>
        </w:rPr>
      </w:pPr>
      <w:r w:rsidRPr="00644C11">
        <w:rPr>
          <w:rStyle w:val="Kiemels"/>
          <w:rFonts w:ascii="Garamond" w:hAnsi="Garamond" w:cs="Arial"/>
          <w:b/>
          <w:i w:val="0"/>
          <w:color w:val="000000" w:themeColor="text1"/>
        </w:rPr>
        <w:t>Előnyt jelent</w:t>
      </w:r>
      <w:r w:rsidRPr="00644C11">
        <w:rPr>
          <w:rStyle w:val="Kiemels"/>
          <w:rFonts w:ascii="Garamond" w:hAnsi="Garamond"/>
          <w:b/>
          <w:i w:val="0"/>
          <w:color w:val="000000" w:themeColor="text1"/>
        </w:rPr>
        <w:t>:</w:t>
      </w:r>
    </w:p>
    <w:p w:rsidR="00D63C17" w:rsidRPr="00644C11" w:rsidRDefault="00FB0EB2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 w:cs="Arial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létesítménygazdálkodással</w:t>
      </w:r>
      <w:r w:rsidR="00A9626A" w:rsidRPr="00644C11">
        <w:rPr>
          <w:rFonts w:ascii="Garamond" w:hAnsi="Garamond"/>
          <w:color w:val="000000" w:themeColor="text1"/>
        </w:rPr>
        <w:t>, ingatlanok fenntartásával</w:t>
      </w:r>
      <w:r w:rsidRPr="00644C11">
        <w:rPr>
          <w:rFonts w:ascii="Garamond" w:hAnsi="Garamond"/>
          <w:color w:val="000000" w:themeColor="text1"/>
        </w:rPr>
        <w:t xml:space="preserve"> kapcsolatos </w:t>
      </w:r>
      <w:r w:rsidR="00477218" w:rsidRPr="00644C11">
        <w:rPr>
          <w:rFonts w:ascii="Garamond" w:hAnsi="Garamond"/>
          <w:color w:val="000000" w:themeColor="text1"/>
        </w:rPr>
        <w:t>további képzettség és/vagy gyakorlat</w:t>
      </w:r>
      <w:r w:rsidR="00DF34F5" w:rsidRPr="00644C11">
        <w:rPr>
          <w:rFonts w:ascii="Garamond" w:hAnsi="Garamond"/>
          <w:color w:val="000000" w:themeColor="text1"/>
        </w:rPr>
        <w:t>,</w:t>
      </w:r>
    </w:p>
    <w:p w:rsidR="00704DA6" w:rsidRPr="00644C11" w:rsidRDefault="00704DA6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Style w:val="Kiemels"/>
          <w:rFonts w:ascii="Garamond" w:hAnsi="Garamond" w:cs="Arial"/>
          <w:b/>
          <w:i w:val="0"/>
          <w:color w:val="000000" w:themeColor="text1"/>
        </w:rPr>
      </w:pPr>
    </w:p>
    <w:p w:rsidR="00D63C17" w:rsidRPr="006D4565" w:rsidRDefault="00D63C17" w:rsidP="001315B6">
      <w:pPr>
        <w:pStyle w:val="NormlWeb"/>
        <w:suppressAutoHyphens/>
        <w:spacing w:before="0" w:beforeAutospacing="0" w:after="0" w:afterAutospacing="0" w:line="276" w:lineRule="auto"/>
        <w:jc w:val="both"/>
        <w:rPr>
          <w:rFonts w:ascii="Garamond" w:hAnsi="Garamond" w:cs="Arial"/>
          <w:b/>
          <w:color w:val="000000" w:themeColor="text1"/>
        </w:rPr>
      </w:pPr>
      <w:r w:rsidRPr="006D4565">
        <w:rPr>
          <w:rStyle w:val="Kiemels"/>
          <w:rFonts w:ascii="Garamond" w:hAnsi="Garamond" w:cs="Arial"/>
          <w:b/>
          <w:i w:val="0"/>
          <w:color w:val="000000" w:themeColor="text1"/>
        </w:rPr>
        <w:t>A pályázatnak tartalmaznia kell</w:t>
      </w:r>
      <w:r w:rsidRPr="006D4565">
        <w:rPr>
          <w:rFonts w:ascii="Garamond" w:hAnsi="Garamond" w:cs="Arial"/>
          <w:b/>
          <w:i/>
          <w:color w:val="000000" w:themeColor="text1"/>
        </w:rPr>
        <w:t>:</w:t>
      </w:r>
    </w:p>
    <w:p w:rsidR="00CA191A" w:rsidRDefault="003326F0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magyar nyelvű szakmai </w:t>
      </w:r>
      <w:r w:rsidR="00F51F99" w:rsidRPr="00CA191A">
        <w:rPr>
          <w:rFonts w:ascii="Garamond" w:hAnsi="Garamond"/>
          <w:color w:val="000000" w:themeColor="text1"/>
        </w:rPr>
        <w:t xml:space="preserve">önéletrajzot, </w:t>
      </w:r>
    </w:p>
    <w:p w:rsidR="00D63C17" w:rsidRDefault="00EB70A5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CA191A">
        <w:rPr>
          <w:rFonts w:ascii="Garamond" w:hAnsi="Garamond"/>
          <w:color w:val="000000" w:themeColor="text1"/>
        </w:rPr>
        <w:t xml:space="preserve">végzettséget, </w:t>
      </w:r>
      <w:r w:rsidR="00F51F99" w:rsidRPr="00CA191A">
        <w:rPr>
          <w:rFonts w:ascii="Garamond" w:hAnsi="Garamond"/>
          <w:color w:val="000000" w:themeColor="text1"/>
        </w:rPr>
        <w:t>képesítést tanúsító okirat</w:t>
      </w:r>
      <w:r w:rsidR="00C439F9" w:rsidRPr="00CA191A">
        <w:rPr>
          <w:rFonts w:ascii="Garamond" w:hAnsi="Garamond"/>
          <w:color w:val="000000" w:themeColor="text1"/>
        </w:rPr>
        <w:t xml:space="preserve"> </w:t>
      </w:r>
      <w:r w:rsidR="004D1B0F" w:rsidRPr="00CA191A">
        <w:rPr>
          <w:rFonts w:ascii="Garamond" w:hAnsi="Garamond"/>
          <w:color w:val="000000" w:themeColor="text1"/>
        </w:rPr>
        <w:t>másolatát,</w:t>
      </w:r>
    </w:p>
    <w:p w:rsidR="00CA191A" w:rsidRPr="00CA191A" w:rsidRDefault="00CA191A" w:rsidP="0044088B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bérigényt,</w:t>
      </w:r>
    </w:p>
    <w:p w:rsidR="00C439F9" w:rsidRPr="00644C11" w:rsidRDefault="00DF34F5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>a p</w:t>
      </w:r>
      <w:r w:rsidR="00C439F9" w:rsidRPr="00644C11">
        <w:rPr>
          <w:rFonts w:ascii="Garamond" w:hAnsi="Garamond"/>
          <w:color w:val="000000" w:themeColor="text1"/>
        </w:rPr>
        <w:t xml:space="preserve">ályázó nyilatkozatát arról, hogy az eljárásban résztvevők a pályázat </w:t>
      </w:r>
      <w:r w:rsidR="00376A35" w:rsidRPr="00644C11">
        <w:rPr>
          <w:rFonts w:ascii="Garamond" w:hAnsi="Garamond"/>
          <w:color w:val="000000" w:themeColor="text1"/>
        </w:rPr>
        <w:t xml:space="preserve">anyagát </w:t>
      </w:r>
      <w:r w:rsidR="00FB2283" w:rsidRPr="00644C11">
        <w:rPr>
          <w:rFonts w:ascii="Garamond" w:hAnsi="Garamond"/>
          <w:color w:val="000000" w:themeColor="text1"/>
        </w:rPr>
        <w:t>megismerhetik.</w:t>
      </w:r>
    </w:p>
    <w:p w:rsidR="002C704D" w:rsidRPr="00644C11" w:rsidRDefault="002C704D" w:rsidP="001315B6">
      <w:pPr>
        <w:tabs>
          <w:tab w:val="num" w:pos="1037"/>
        </w:tabs>
        <w:suppressAutoHyphens/>
        <w:spacing w:line="276" w:lineRule="auto"/>
        <w:ind w:left="720" w:hanging="720"/>
        <w:jc w:val="both"/>
        <w:rPr>
          <w:rStyle w:val="Kiemels"/>
          <w:rFonts w:ascii="Garamond" w:hAnsi="Garamond" w:cs="Arial"/>
          <w:color w:val="000000" w:themeColor="text1"/>
        </w:rPr>
      </w:pPr>
    </w:p>
    <w:p w:rsidR="00895F6F" w:rsidRPr="00644C11" w:rsidRDefault="00895F6F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 xml:space="preserve">A pályázatok benyújtásának módja: </w:t>
      </w:r>
    </w:p>
    <w:p w:rsidR="00895F6F" w:rsidRPr="00644C11" w:rsidRDefault="00895F6F" w:rsidP="001315B6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Elektronikus úton: MTA LGK részére a </w:t>
      </w:r>
      <w:hyperlink r:id="rId9" w:history="1">
        <w:r w:rsidRPr="00644C11">
          <w:rPr>
            <w:rFonts w:ascii="Garamond" w:hAnsi="Garamond"/>
            <w:color w:val="0000FF"/>
            <w:u w:val="single"/>
          </w:rPr>
          <w:t>fabian.andrea@lgk.mta.hu</w:t>
        </w:r>
      </w:hyperlink>
      <w:r w:rsidRPr="00644C11">
        <w:rPr>
          <w:rFonts w:ascii="Garamond" w:hAnsi="Garamond"/>
          <w:color w:val="000000" w:themeColor="text1"/>
        </w:rPr>
        <w:t xml:space="preserve"> címre.</w:t>
      </w:r>
    </w:p>
    <w:p w:rsidR="00E2761E" w:rsidRPr="00644C11" w:rsidRDefault="00E2761E" w:rsidP="00423D62">
      <w:pPr>
        <w:numPr>
          <w:ilvl w:val="1"/>
          <w:numId w:val="3"/>
        </w:numPr>
        <w:tabs>
          <w:tab w:val="num" w:pos="720"/>
        </w:tabs>
        <w:suppressAutoHyphens/>
        <w:spacing w:line="276" w:lineRule="auto"/>
        <w:jc w:val="both"/>
        <w:rPr>
          <w:rFonts w:ascii="Garamond" w:hAnsi="Garamond"/>
          <w:color w:val="000000" w:themeColor="text1"/>
        </w:rPr>
      </w:pPr>
      <w:r w:rsidRPr="00644C11">
        <w:rPr>
          <w:rFonts w:ascii="Garamond" w:hAnsi="Garamond"/>
          <w:color w:val="000000" w:themeColor="text1"/>
        </w:rPr>
        <w:t xml:space="preserve">Kérjük feltüntetni a beosztás megnevezését: „álláspályázat: </w:t>
      </w:r>
      <w:r w:rsidR="00423D62" w:rsidRPr="00423D62">
        <w:rPr>
          <w:rFonts w:ascii="Garamond" w:hAnsi="Garamond"/>
          <w:color w:val="000000" w:themeColor="text1"/>
        </w:rPr>
        <w:t>létesítményfelelős</w:t>
      </w:r>
      <w:bookmarkStart w:id="0" w:name="_GoBack"/>
      <w:bookmarkEnd w:id="0"/>
      <w:r w:rsidRPr="00644C11">
        <w:rPr>
          <w:rFonts w:ascii="Garamond" w:hAnsi="Garamond"/>
          <w:color w:val="000000" w:themeColor="text1"/>
        </w:rPr>
        <w:t>”.</w:t>
      </w:r>
    </w:p>
    <w:p w:rsidR="00895F6F" w:rsidRPr="00644C11" w:rsidRDefault="00895F6F" w:rsidP="001315B6">
      <w:pPr>
        <w:tabs>
          <w:tab w:val="num" w:pos="1037"/>
        </w:tabs>
        <w:suppressAutoHyphens/>
        <w:spacing w:line="276" w:lineRule="auto"/>
        <w:ind w:left="426"/>
        <w:jc w:val="both"/>
        <w:rPr>
          <w:rFonts w:ascii="Garamond" w:hAnsi="Garamond"/>
        </w:rPr>
      </w:pPr>
    </w:p>
    <w:p w:rsidR="00D93C48" w:rsidRPr="00D93C48" w:rsidRDefault="00D93C48" w:rsidP="00D93C48">
      <w:pPr>
        <w:jc w:val="both"/>
        <w:rPr>
          <w:rFonts w:ascii="Garamond" w:hAnsi="Garamond"/>
          <w:b/>
        </w:rPr>
      </w:pPr>
      <w:r w:rsidRPr="00D93C48">
        <w:rPr>
          <w:rFonts w:ascii="Garamond" w:hAnsi="Garamond"/>
          <w:b/>
        </w:rPr>
        <w:t xml:space="preserve">A pályázat benyújtásának határideje: </w:t>
      </w:r>
    </w:p>
    <w:p w:rsidR="00D93C48" w:rsidRPr="00D93C48" w:rsidRDefault="00D93C48" w:rsidP="00D93C48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D93C48">
        <w:rPr>
          <w:rFonts w:ascii="Garamond" w:hAnsi="Garamond"/>
        </w:rPr>
        <w:t xml:space="preserve">2025. május 13. </w:t>
      </w:r>
    </w:p>
    <w:p w:rsidR="00D93C48" w:rsidRPr="00D93C48" w:rsidRDefault="00D93C48" w:rsidP="00D93C48">
      <w:pPr>
        <w:tabs>
          <w:tab w:val="left" w:pos="360"/>
        </w:tabs>
        <w:ind w:left="720"/>
        <w:jc w:val="both"/>
        <w:rPr>
          <w:rFonts w:ascii="Garamond" w:hAnsi="Garamond"/>
        </w:rPr>
      </w:pPr>
    </w:p>
    <w:p w:rsidR="00D93C48" w:rsidRPr="00D93C48" w:rsidRDefault="00D93C48" w:rsidP="00D93C48">
      <w:pPr>
        <w:tabs>
          <w:tab w:val="left" w:pos="6774"/>
        </w:tabs>
        <w:jc w:val="both"/>
        <w:rPr>
          <w:rFonts w:ascii="Garamond" w:hAnsi="Garamond"/>
          <w:b/>
        </w:rPr>
      </w:pPr>
      <w:r w:rsidRPr="00D93C48">
        <w:rPr>
          <w:rFonts w:ascii="Garamond" w:hAnsi="Garamond"/>
          <w:b/>
        </w:rPr>
        <w:t xml:space="preserve">A pályázat elbírálásának határideje: </w:t>
      </w:r>
      <w:r w:rsidRPr="00D93C48">
        <w:rPr>
          <w:rFonts w:ascii="Garamond" w:hAnsi="Garamond"/>
          <w:b/>
        </w:rPr>
        <w:tab/>
      </w:r>
    </w:p>
    <w:p w:rsidR="00D93C48" w:rsidRPr="00D93C48" w:rsidRDefault="00D93C48" w:rsidP="00D93C48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</w:rPr>
      </w:pPr>
      <w:r w:rsidRPr="00D93C48">
        <w:rPr>
          <w:rFonts w:ascii="Garamond" w:hAnsi="Garamond"/>
        </w:rPr>
        <w:t xml:space="preserve">2025. május 14. </w:t>
      </w:r>
    </w:p>
    <w:p w:rsidR="00D93C48" w:rsidRPr="00D93C48" w:rsidRDefault="00D93C48" w:rsidP="00D93C48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D93C48" w:rsidRPr="00D93C48" w:rsidRDefault="00D93C48" w:rsidP="00D93C48">
      <w:pPr>
        <w:tabs>
          <w:tab w:val="num" w:pos="1037"/>
        </w:tabs>
        <w:ind w:left="453" w:hanging="453"/>
        <w:jc w:val="both"/>
        <w:rPr>
          <w:rFonts w:ascii="Garamond" w:hAnsi="Garamond" w:cs="Arial"/>
          <w:b/>
          <w:iCs/>
          <w:color w:val="000000"/>
        </w:rPr>
      </w:pPr>
      <w:r w:rsidRPr="00D93C48">
        <w:rPr>
          <w:rFonts w:ascii="Garamond" w:hAnsi="Garamond" w:cs="Arial"/>
          <w:b/>
          <w:iCs/>
          <w:color w:val="000000"/>
        </w:rPr>
        <w:t xml:space="preserve">A munkakör </w:t>
      </w:r>
      <w:proofErr w:type="spellStart"/>
      <w:r w:rsidRPr="00D93C48">
        <w:rPr>
          <w:rFonts w:ascii="Garamond" w:hAnsi="Garamond" w:cs="Arial"/>
          <w:b/>
          <w:iCs/>
          <w:color w:val="000000"/>
        </w:rPr>
        <w:t>betölthetőségének</w:t>
      </w:r>
      <w:proofErr w:type="spellEnd"/>
      <w:r w:rsidRPr="00D93C48">
        <w:rPr>
          <w:rFonts w:ascii="Garamond" w:hAnsi="Garamond" w:cs="Arial"/>
          <w:b/>
          <w:iCs/>
          <w:color w:val="000000"/>
        </w:rPr>
        <w:t xml:space="preserve"> időpontja:</w:t>
      </w:r>
    </w:p>
    <w:p w:rsidR="00D93C48" w:rsidRPr="00D93C48" w:rsidRDefault="00D93C48" w:rsidP="00D93C48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ind w:left="720"/>
        <w:jc w:val="both"/>
        <w:rPr>
          <w:rFonts w:ascii="Garamond" w:hAnsi="Garamond"/>
          <w:b/>
          <w:color w:val="000000"/>
        </w:rPr>
      </w:pPr>
      <w:r w:rsidRPr="00D93C48">
        <w:rPr>
          <w:rFonts w:ascii="Garamond" w:hAnsi="Garamond" w:cs="Arial"/>
          <w:bCs/>
          <w:color w:val="000000"/>
        </w:rPr>
        <w:t>A munkakör a pályázatok elbírálását követően azonnal betölthető.</w:t>
      </w:r>
    </w:p>
    <w:p w:rsidR="00D93C48" w:rsidRPr="00D93C48" w:rsidRDefault="00D93C48" w:rsidP="00D93C48">
      <w:pPr>
        <w:tabs>
          <w:tab w:val="left" w:pos="360"/>
          <w:tab w:val="num" w:pos="1037"/>
        </w:tabs>
        <w:jc w:val="both"/>
        <w:rPr>
          <w:rFonts w:ascii="Garamond" w:hAnsi="Garamond"/>
        </w:rPr>
      </w:pPr>
    </w:p>
    <w:p w:rsidR="00D93C48" w:rsidRPr="00D93C48" w:rsidRDefault="00D93C48" w:rsidP="00D93C48">
      <w:pPr>
        <w:tabs>
          <w:tab w:val="num" w:pos="1037"/>
        </w:tabs>
        <w:ind w:left="454" w:hanging="454"/>
        <w:jc w:val="both"/>
        <w:rPr>
          <w:rFonts w:ascii="Garamond" w:hAnsi="Garamond"/>
          <w:b/>
          <w:color w:val="000000"/>
        </w:rPr>
      </w:pPr>
      <w:r w:rsidRPr="00D93C48">
        <w:rPr>
          <w:rFonts w:ascii="Garamond" w:hAnsi="Garamond"/>
          <w:b/>
          <w:color w:val="000000"/>
        </w:rPr>
        <w:t>A pályázati kiírás közzétételének helye, ideje:</w:t>
      </w:r>
    </w:p>
    <w:p w:rsidR="00D93C48" w:rsidRPr="00D93C48" w:rsidRDefault="00D93C48" w:rsidP="00D93C48">
      <w:pPr>
        <w:numPr>
          <w:ilvl w:val="1"/>
          <w:numId w:val="1"/>
        </w:numPr>
        <w:tabs>
          <w:tab w:val="left" w:pos="360"/>
          <w:tab w:val="num" w:pos="993"/>
        </w:tabs>
        <w:ind w:left="709"/>
        <w:jc w:val="both"/>
        <w:rPr>
          <w:rFonts w:ascii="Garamond" w:hAnsi="Garamond"/>
          <w:b/>
          <w:color w:val="000000"/>
        </w:rPr>
      </w:pPr>
      <w:r w:rsidRPr="00D93C48">
        <w:rPr>
          <w:rFonts w:ascii="Garamond" w:hAnsi="Garamond"/>
          <w:color w:val="000000"/>
          <w:u w:val="single"/>
        </w:rPr>
        <w:t>https://kozszolgallas.ksz.gov.hu/</w:t>
      </w:r>
      <w:r w:rsidRPr="00D93C48">
        <w:rPr>
          <w:rFonts w:ascii="Garamond" w:hAnsi="Garamond"/>
          <w:color w:val="000000"/>
        </w:rPr>
        <w:t xml:space="preserve">– </w:t>
      </w:r>
      <w:r w:rsidRPr="00D93C48">
        <w:rPr>
          <w:rFonts w:ascii="Garamond" w:hAnsi="Garamond"/>
        </w:rPr>
        <w:t>2025. április 0</w:t>
      </w:r>
      <w:r w:rsidR="004E4637">
        <w:rPr>
          <w:rFonts w:ascii="Garamond" w:hAnsi="Garamond"/>
        </w:rPr>
        <w:t>7</w:t>
      </w:r>
      <w:r w:rsidRPr="00D93C48">
        <w:rPr>
          <w:rFonts w:ascii="Garamond" w:hAnsi="Garamond"/>
        </w:rPr>
        <w:t>.</w:t>
      </w:r>
    </w:p>
    <w:p w:rsidR="00D93C48" w:rsidRPr="00D93C48" w:rsidRDefault="00D93C48" w:rsidP="00D93C48">
      <w:pPr>
        <w:numPr>
          <w:ilvl w:val="1"/>
          <w:numId w:val="1"/>
        </w:numPr>
        <w:tabs>
          <w:tab w:val="left" w:pos="360"/>
          <w:tab w:val="num" w:pos="993"/>
        </w:tabs>
        <w:ind w:left="709"/>
        <w:jc w:val="both"/>
        <w:rPr>
          <w:rFonts w:ascii="Garamond" w:hAnsi="Garamond"/>
        </w:rPr>
      </w:pPr>
      <w:r w:rsidRPr="00D93C48">
        <w:rPr>
          <w:rFonts w:ascii="Garamond" w:hAnsi="Garamond"/>
          <w:color w:val="000000"/>
        </w:rPr>
        <w:t xml:space="preserve">MTA honlap – </w:t>
      </w:r>
      <w:hyperlink r:id="rId10" w:history="1">
        <w:r w:rsidRPr="00D93C48">
          <w:rPr>
            <w:rFonts w:ascii="Garamond" w:hAnsi="Garamond"/>
            <w:color w:val="000000"/>
            <w:u w:val="single"/>
          </w:rPr>
          <w:t>www.mta.hu</w:t>
        </w:r>
      </w:hyperlink>
      <w:r w:rsidRPr="00D93C48">
        <w:rPr>
          <w:rFonts w:ascii="Garamond" w:hAnsi="Garamond"/>
          <w:color w:val="000000"/>
        </w:rPr>
        <w:t xml:space="preserve"> – </w:t>
      </w:r>
      <w:r w:rsidRPr="00D93C48">
        <w:rPr>
          <w:rFonts w:ascii="Garamond" w:hAnsi="Garamond"/>
        </w:rPr>
        <w:t>2025. április 0</w:t>
      </w:r>
      <w:r w:rsidR="004E4637">
        <w:rPr>
          <w:rFonts w:ascii="Garamond" w:hAnsi="Garamond"/>
        </w:rPr>
        <w:t>7</w:t>
      </w:r>
      <w:r w:rsidRPr="00D93C48">
        <w:rPr>
          <w:rFonts w:ascii="Garamond" w:hAnsi="Garamond"/>
        </w:rPr>
        <w:t>.</w:t>
      </w:r>
    </w:p>
    <w:p w:rsidR="00D93C48" w:rsidRPr="00D93C48" w:rsidRDefault="00D93C48" w:rsidP="00D93C48">
      <w:pPr>
        <w:numPr>
          <w:ilvl w:val="1"/>
          <w:numId w:val="1"/>
        </w:numPr>
        <w:tabs>
          <w:tab w:val="left" w:pos="360"/>
          <w:tab w:val="num" w:pos="993"/>
        </w:tabs>
        <w:ind w:left="709"/>
        <w:jc w:val="both"/>
        <w:rPr>
          <w:rFonts w:ascii="Garamond" w:hAnsi="Garamond"/>
        </w:rPr>
      </w:pPr>
      <w:r w:rsidRPr="00D93C48">
        <w:rPr>
          <w:rFonts w:ascii="Garamond" w:hAnsi="Garamond"/>
          <w:color w:val="000000"/>
        </w:rPr>
        <w:t xml:space="preserve">MTA LGK honlap – </w:t>
      </w:r>
      <w:hyperlink r:id="rId11" w:history="1">
        <w:r w:rsidRPr="00D93C48">
          <w:rPr>
            <w:rFonts w:ascii="Garamond" w:hAnsi="Garamond"/>
            <w:color w:val="000000"/>
            <w:u w:val="single"/>
          </w:rPr>
          <w:t>www.lgk.mta.hu</w:t>
        </w:r>
      </w:hyperlink>
      <w:r w:rsidRPr="00D93C48">
        <w:rPr>
          <w:rFonts w:ascii="Garamond" w:hAnsi="Garamond"/>
          <w:color w:val="000000"/>
        </w:rPr>
        <w:t xml:space="preserve"> – </w:t>
      </w:r>
      <w:r w:rsidRPr="00D93C48">
        <w:rPr>
          <w:rFonts w:ascii="Garamond" w:hAnsi="Garamond"/>
        </w:rPr>
        <w:t>2025. április 0</w:t>
      </w:r>
      <w:r w:rsidR="004E4637">
        <w:rPr>
          <w:rFonts w:ascii="Garamond" w:hAnsi="Garamond"/>
        </w:rPr>
        <w:t>7</w:t>
      </w:r>
      <w:r w:rsidRPr="00D93C48">
        <w:rPr>
          <w:rFonts w:ascii="Garamond" w:hAnsi="Garamond"/>
        </w:rPr>
        <w:t>.</w:t>
      </w:r>
    </w:p>
    <w:p w:rsidR="00FB2283" w:rsidRPr="00644C11" w:rsidRDefault="00FB2283" w:rsidP="001315B6">
      <w:pPr>
        <w:suppressAutoHyphens/>
        <w:spacing w:line="276" w:lineRule="auto"/>
        <w:ind w:left="720"/>
        <w:jc w:val="both"/>
        <w:rPr>
          <w:rFonts w:ascii="Garamond" w:hAnsi="Garamond"/>
        </w:rPr>
      </w:pPr>
    </w:p>
    <w:p w:rsidR="00FB2283" w:rsidRPr="00644C11" w:rsidRDefault="00FB2283" w:rsidP="001315B6">
      <w:pPr>
        <w:suppressAutoHyphens/>
        <w:spacing w:line="276" w:lineRule="auto"/>
        <w:jc w:val="both"/>
        <w:rPr>
          <w:rFonts w:ascii="Garamond" w:hAnsi="Garamond"/>
        </w:rPr>
      </w:pPr>
      <w:r w:rsidRPr="00644C11">
        <w:rPr>
          <w:rFonts w:ascii="Garamond" w:hAnsi="Garamond"/>
          <w:b/>
        </w:rPr>
        <w:t>Megjegyzés</w:t>
      </w:r>
      <w:r w:rsidRPr="00644C11">
        <w:rPr>
          <w:rFonts w:ascii="Garamond" w:hAnsi="Garamond"/>
        </w:rPr>
        <w:t xml:space="preserve">: </w:t>
      </w:r>
    </w:p>
    <w:p w:rsidR="00590F6D" w:rsidRPr="006D4565" w:rsidRDefault="00FB2283" w:rsidP="00941F04">
      <w:pPr>
        <w:numPr>
          <w:ilvl w:val="1"/>
          <w:numId w:val="1"/>
        </w:numPr>
        <w:tabs>
          <w:tab w:val="left" w:pos="360"/>
          <w:tab w:val="num" w:pos="720"/>
          <w:tab w:val="num" w:pos="993"/>
        </w:tabs>
        <w:suppressAutoHyphens/>
        <w:spacing w:line="276" w:lineRule="auto"/>
        <w:ind w:left="709"/>
        <w:jc w:val="both"/>
        <w:rPr>
          <w:rFonts w:ascii="Garamond" w:hAnsi="Garamond"/>
          <w:color w:val="000000" w:themeColor="text1"/>
        </w:rPr>
      </w:pPr>
      <w:r w:rsidRPr="006D4565">
        <w:rPr>
          <w:rFonts w:ascii="Garamond" w:hAnsi="Garamond"/>
        </w:rPr>
        <w:t>Nyugdíjasokat csak a nyugdíjuk szüneteltetése mellett tudunk alkalmazni.</w:t>
      </w:r>
    </w:p>
    <w:sectPr w:rsidR="00590F6D" w:rsidRPr="006D4565" w:rsidSect="000420AD">
      <w:footerReference w:type="default" r:id="rId12"/>
      <w:pgSz w:w="11906" w:h="16838"/>
      <w:pgMar w:top="567" w:right="1134" w:bottom="1134" w:left="1134" w:header="709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61A" w:rsidRDefault="0012361A" w:rsidP="00E80A53">
      <w:r>
        <w:separator/>
      </w:r>
    </w:p>
  </w:endnote>
  <w:endnote w:type="continuationSeparator" w:id="0">
    <w:p w:rsidR="0012361A" w:rsidRDefault="0012361A" w:rsidP="00E8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6201492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E80A53" w:rsidRPr="007764F4" w:rsidRDefault="00E80A53">
        <w:pPr>
          <w:pStyle w:val="llb"/>
          <w:jc w:val="center"/>
          <w:rPr>
            <w:rFonts w:ascii="Garamond" w:hAnsi="Garamond"/>
            <w:sz w:val="18"/>
            <w:szCs w:val="18"/>
          </w:rPr>
        </w:pPr>
        <w:r w:rsidRPr="007764F4">
          <w:rPr>
            <w:rFonts w:ascii="Garamond" w:hAnsi="Garamond"/>
            <w:sz w:val="18"/>
            <w:szCs w:val="18"/>
          </w:rPr>
          <w:fldChar w:fldCharType="begin"/>
        </w:r>
        <w:r w:rsidRPr="007764F4">
          <w:rPr>
            <w:rFonts w:ascii="Garamond" w:hAnsi="Garamond"/>
            <w:sz w:val="18"/>
            <w:szCs w:val="18"/>
          </w:rPr>
          <w:instrText>PAGE   \* MERGEFORMAT</w:instrText>
        </w:r>
        <w:r w:rsidRPr="007764F4">
          <w:rPr>
            <w:rFonts w:ascii="Garamond" w:hAnsi="Garamond"/>
            <w:sz w:val="18"/>
            <w:szCs w:val="18"/>
          </w:rPr>
          <w:fldChar w:fldCharType="separate"/>
        </w:r>
        <w:r w:rsidR="00423D62">
          <w:rPr>
            <w:rFonts w:ascii="Garamond" w:hAnsi="Garamond"/>
            <w:noProof/>
            <w:sz w:val="18"/>
            <w:szCs w:val="18"/>
          </w:rPr>
          <w:t>2</w:t>
        </w:r>
        <w:r w:rsidRPr="007764F4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E80A53" w:rsidRDefault="00E80A5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61A" w:rsidRDefault="0012361A" w:rsidP="00E80A53">
      <w:r>
        <w:separator/>
      </w:r>
    </w:p>
  </w:footnote>
  <w:footnote w:type="continuationSeparator" w:id="0">
    <w:p w:rsidR="0012361A" w:rsidRDefault="0012361A" w:rsidP="00E8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183"/>
    <w:multiLevelType w:val="hybridMultilevel"/>
    <w:tmpl w:val="159C833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68A4E404">
      <w:start w:val="1"/>
      <w:numFmt w:val="bullet"/>
      <w:lvlText w:val=""/>
      <w:lvlJc w:val="left"/>
      <w:pPr>
        <w:tabs>
          <w:tab w:val="num" w:pos="360"/>
        </w:tabs>
        <w:ind w:left="632" w:hanging="272"/>
      </w:pPr>
      <w:rPr>
        <w:rFonts w:ascii="Symbol" w:hAnsi="Symbol" w:hint="default"/>
        <w:sz w:val="16"/>
        <w:szCs w:val="16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0EC013C2"/>
    <w:multiLevelType w:val="hybridMultilevel"/>
    <w:tmpl w:val="6A128E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D1C22"/>
    <w:multiLevelType w:val="hybridMultilevel"/>
    <w:tmpl w:val="2A2C24CE"/>
    <w:lvl w:ilvl="0" w:tplc="6016CA94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07" w:hanging="360"/>
      </w:pPr>
    </w:lvl>
    <w:lvl w:ilvl="2" w:tplc="040E001B" w:tentative="1">
      <w:start w:val="1"/>
      <w:numFmt w:val="lowerRoman"/>
      <w:lvlText w:val="%3."/>
      <w:lvlJc w:val="right"/>
      <w:pPr>
        <w:ind w:left="2427" w:hanging="180"/>
      </w:pPr>
    </w:lvl>
    <w:lvl w:ilvl="3" w:tplc="040E000F" w:tentative="1">
      <w:start w:val="1"/>
      <w:numFmt w:val="decimal"/>
      <w:lvlText w:val="%4."/>
      <w:lvlJc w:val="left"/>
      <w:pPr>
        <w:ind w:left="3147" w:hanging="360"/>
      </w:pPr>
    </w:lvl>
    <w:lvl w:ilvl="4" w:tplc="040E0019" w:tentative="1">
      <w:start w:val="1"/>
      <w:numFmt w:val="lowerLetter"/>
      <w:lvlText w:val="%5."/>
      <w:lvlJc w:val="left"/>
      <w:pPr>
        <w:ind w:left="3867" w:hanging="360"/>
      </w:pPr>
    </w:lvl>
    <w:lvl w:ilvl="5" w:tplc="040E001B" w:tentative="1">
      <w:start w:val="1"/>
      <w:numFmt w:val="lowerRoman"/>
      <w:lvlText w:val="%6."/>
      <w:lvlJc w:val="right"/>
      <w:pPr>
        <w:ind w:left="4587" w:hanging="180"/>
      </w:pPr>
    </w:lvl>
    <w:lvl w:ilvl="6" w:tplc="040E000F" w:tentative="1">
      <w:start w:val="1"/>
      <w:numFmt w:val="decimal"/>
      <w:lvlText w:val="%7."/>
      <w:lvlJc w:val="left"/>
      <w:pPr>
        <w:ind w:left="5307" w:hanging="360"/>
      </w:pPr>
    </w:lvl>
    <w:lvl w:ilvl="7" w:tplc="040E0019" w:tentative="1">
      <w:start w:val="1"/>
      <w:numFmt w:val="lowerLetter"/>
      <w:lvlText w:val="%8."/>
      <w:lvlJc w:val="left"/>
      <w:pPr>
        <w:ind w:left="6027" w:hanging="360"/>
      </w:pPr>
    </w:lvl>
    <w:lvl w:ilvl="8" w:tplc="040E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" w15:restartNumberingAfterBreak="0">
    <w:nsid w:val="118A1B61"/>
    <w:multiLevelType w:val="hybridMultilevel"/>
    <w:tmpl w:val="072A257A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360"/>
        </w:tabs>
        <w:ind w:left="627" w:hanging="267"/>
      </w:pPr>
      <w:rPr>
        <w:rFonts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1B13676B"/>
    <w:multiLevelType w:val="hybridMultilevel"/>
    <w:tmpl w:val="897CC204"/>
    <w:lvl w:ilvl="0" w:tplc="040E000F">
      <w:start w:val="1"/>
      <w:numFmt w:val="decimal"/>
      <w:lvlText w:val="%1."/>
      <w:lvlJc w:val="left"/>
      <w:pPr>
        <w:tabs>
          <w:tab w:val="num" w:pos="1037"/>
        </w:tabs>
        <w:ind w:left="1304" w:hanging="267"/>
      </w:pPr>
      <w:rPr>
        <w:rFonts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 w15:restartNumberingAfterBreak="0">
    <w:nsid w:val="1D0A434C"/>
    <w:multiLevelType w:val="hybridMultilevel"/>
    <w:tmpl w:val="95D48CD8"/>
    <w:lvl w:ilvl="0" w:tplc="02942840">
      <w:start w:val="1"/>
      <w:numFmt w:val="bullet"/>
      <w:lvlText w:val="•"/>
      <w:lvlJc w:val="left"/>
      <w:pPr>
        <w:ind w:left="1169" w:hanging="360"/>
      </w:pPr>
      <w:rPr>
        <w:rFonts w:ascii="Arial" w:eastAsia="Times New Roman" w:hAnsi="Arial" w:hint="default"/>
      </w:rPr>
    </w:lvl>
    <w:lvl w:ilvl="1" w:tplc="040E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6" w15:restartNumberingAfterBreak="0">
    <w:nsid w:val="36645B58"/>
    <w:multiLevelType w:val="hybridMultilevel"/>
    <w:tmpl w:val="6682EF94"/>
    <w:lvl w:ilvl="0" w:tplc="5EC87E7E">
      <w:start w:val="1"/>
      <w:numFmt w:val="bullet"/>
      <w:lvlText w:val=""/>
      <w:lvlJc w:val="left"/>
      <w:pPr>
        <w:tabs>
          <w:tab w:val="num" w:pos="357"/>
        </w:tabs>
        <w:ind w:left="629" w:hanging="272"/>
      </w:pPr>
      <w:rPr>
        <w:rFonts w:ascii="Symbol" w:hAnsi="Symbol" w:hint="default"/>
        <w:sz w:val="16"/>
        <w:szCs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412735F5"/>
    <w:multiLevelType w:val="hybridMultilevel"/>
    <w:tmpl w:val="A1E2E514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48926444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4336342E"/>
    <w:multiLevelType w:val="hybridMultilevel"/>
    <w:tmpl w:val="C3B80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B895637"/>
    <w:multiLevelType w:val="hybridMultilevel"/>
    <w:tmpl w:val="7E921FE0"/>
    <w:lvl w:ilvl="0" w:tplc="02942840">
      <w:start w:val="1"/>
      <w:numFmt w:val="bullet"/>
      <w:lvlText w:val="•"/>
      <w:lvlJc w:val="left"/>
      <w:pPr>
        <w:tabs>
          <w:tab w:val="num" w:pos="1037"/>
        </w:tabs>
        <w:ind w:left="1304" w:hanging="267"/>
      </w:pPr>
      <w:rPr>
        <w:rFonts w:ascii="Arial" w:eastAsia="Times New Roman" w:hAnsi="Arial" w:hint="default"/>
      </w:rPr>
    </w:lvl>
    <w:lvl w:ilvl="1" w:tplc="02942840">
      <w:start w:val="1"/>
      <w:numFmt w:val="bullet"/>
      <w:lvlText w:val="•"/>
      <w:lvlJc w:val="left"/>
      <w:pPr>
        <w:tabs>
          <w:tab w:val="num" w:pos="360"/>
        </w:tabs>
        <w:ind w:left="627" w:hanging="267"/>
      </w:pPr>
      <w:rPr>
        <w:rFonts w:ascii="Arial" w:eastAsia="Times New Roman" w:hAnsi="Arial" w:hint="default"/>
      </w:rPr>
    </w:lvl>
    <w:lvl w:ilvl="2" w:tplc="9E103880">
      <w:start w:val="1"/>
      <w:numFmt w:val="bullet"/>
      <w:lvlText w:val="•"/>
      <w:lvlJc w:val="left"/>
      <w:pPr>
        <w:tabs>
          <w:tab w:val="num" w:pos="2477"/>
        </w:tabs>
        <w:ind w:left="2517" w:hanging="37"/>
      </w:pPr>
      <w:rPr>
        <w:rFonts w:ascii="Arial" w:eastAsia="Times New Roman" w:hAnsi="Aria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6B741635"/>
    <w:multiLevelType w:val="multilevel"/>
    <w:tmpl w:val="8C4CBCFE"/>
    <w:lvl w:ilvl="0">
      <w:start w:val="1"/>
      <w:numFmt w:val="decimal"/>
      <w:pStyle w:val="tbbszintszmpont"/>
      <w:lvlText w:val="%1"/>
      <w:lvlJc w:val="left"/>
      <w:pPr>
        <w:tabs>
          <w:tab w:val="num" w:pos="0"/>
        </w:tabs>
        <w:ind w:left="357" w:hanging="35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  <w:b w:val="0"/>
        <w:i w:val="0"/>
        <w:sz w:val="24"/>
      </w:rPr>
    </w:lvl>
    <w:lvl w:ilvl="2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5FC046F"/>
    <w:multiLevelType w:val="hybridMultilevel"/>
    <w:tmpl w:val="13E69F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8"/>
  </w:num>
  <w:num w:numId="10">
    <w:abstractNumId w:val="11"/>
  </w:num>
  <w:num w:numId="11">
    <w:abstractNumId w:val="5"/>
  </w:num>
  <w:num w:numId="1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77"/>
    <w:rsid w:val="0000004C"/>
    <w:rsid w:val="00007768"/>
    <w:rsid w:val="000078F8"/>
    <w:rsid w:val="0001423C"/>
    <w:rsid w:val="000420AD"/>
    <w:rsid w:val="000431DB"/>
    <w:rsid w:val="00043675"/>
    <w:rsid w:val="0004622D"/>
    <w:rsid w:val="000562B2"/>
    <w:rsid w:val="000604EE"/>
    <w:rsid w:val="00061794"/>
    <w:rsid w:val="00062C95"/>
    <w:rsid w:val="00065E95"/>
    <w:rsid w:val="000719C9"/>
    <w:rsid w:val="000858CF"/>
    <w:rsid w:val="00090E39"/>
    <w:rsid w:val="000A3C87"/>
    <w:rsid w:val="000A7603"/>
    <w:rsid w:val="000B4C06"/>
    <w:rsid w:val="000B54D5"/>
    <w:rsid w:val="000B64AC"/>
    <w:rsid w:val="000C156B"/>
    <w:rsid w:val="000D1461"/>
    <w:rsid w:val="000D5F4D"/>
    <w:rsid w:val="000D682A"/>
    <w:rsid w:val="000E0E19"/>
    <w:rsid w:val="000E2198"/>
    <w:rsid w:val="000E3DD0"/>
    <w:rsid w:val="000E7BA0"/>
    <w:rsid w:val="000F4F6A"/>
    <w:rsid w:val="00105221"/>
    <w:rsid w:val="001055D2"/>
    <w:rsid w:val="0012361A"/>
    <w:rsid w:val="00127293"/>
    <w:rsid w:val="001315B6"/>
    <w:rsid w:val="001353E4"/>
    <w:rsid w:val="00147DC1"/>
    <w:rsid w:val="0015008C"/>
    <w:rsid w:val="00155703"/>
    <w:rsid w:val="00160A1E"/>
    <w:rsid w:val="00170C5F"/>
    <w:rsid w:val="00170EC9"/>
    <w:rsid w:val="00192F59"/>
    <w:rsid w:val="001A30DF"/>
    <w:rsid w:val="001A4391"/>
    <w:rsid w:val="001B3676"/>
    <w:rsid w:val="001B3A93"/>
    <w:rsid w:val="001B4721"/>
    <w:rsid w:val="001E3088"/>
    <w:rsid w:val="001F138D"/>
    <w:rsid w:val="00203946"/>
    <w:rsid w:val="0021123E"/>
    <w:rsid w:val="002214D9"/>
    <w:rsid w:val="00223CA0"/>
    <w:rsid w:val="002347C0"/>
    <w:rsid w:val="00240221"/>
    <w:rsid w:val="00241CBB"/>
    <w:rsid w:val="00242205"/>
    <w:rsid w:val="002645E0"/>
    <w:rsid w:val="00266277"/>
    <w:rsid w:val="002725FF"/>
    <w:rsid w:val="0028450D"/>
    <w:rsid w:val="00294AEC"/>
    <w:rsid w:val="00296368"/>
    <w:rsid w:val="002B4CCB"/>
    <w:rsid w:val="002C0347"/>
    <w:rsid w:val="002C5128"/>
    <w:rsid w:val="002C704D"/>
    <w:rsid w:val="002D26D8"/>
    <w:rsid w:val="002D6B96"/>
    <w:rsid w:val="002F5A54"/>
    <w:rsid w:val="002F5A77"/>
    <w:rsid w:val="003032EA"/>
    <w:rsid w:val="003057E0"/>
    <w:rsid w:val="00306C52"/>
    <w:rsid w:val="003079CE"/>
    <w:rsid w:val="00316B21"/>
    <w:rsid w:val="003245B0"/>
    <w:rsid w:val="003326F0"/>
    <w:rsid w:val="0033737D"/>
    <w:rsid w:val="003513E0"/>
    <w:rsid w:val="0035421A"/>
    <w:rsid w:val="00356B6D"/>
    <w:rsid w:val="0036146B"/>
    <w:rsid w:val="003751B0"/>
    <w:rsid w:val="00376273"/>
    <w:rsid w:val="00376A35"/>
    <w:rsid w:val="00377CD7"/>
    <w:rsid w:val="00382A3D"/>
    <w:rsid w:val="00384205"/>
    <w:rsid w:val="0039249D"/>
    <w:rsid w:val="00395DB8"/>
    <w:rsid w:val="003A11B2"/>
    <w:rsid w:val="003B1238"/>
    <w:rsid w:val="003B73E5"/>
    <w:rsid w:val="003C2DA8"/>
    <w:rsid w:val="003D5EE0"/>
    <w:rsid w:val="003E714F"/>
    <w:rsid w:val="003F07F9"/>
    <w:rsid w:val="003F6806"/>
    <w:rsid w:val="004019C8"/>
    <w:rsid w:val="004034AD"/>
    <w:rsid w:val="004063F9"/>
    <w:rsid w:val="00406412"/>
    <w:rsid w:val="004076AA"/>
    <w:rsid w:val="0042066E"/>
    <w:rsid w:val="00423D62"/>
    <w:rsid w:val="004242EA"/>
    <w:rsid w:val="00424B2B"/>
    <w:rsid w:val="00454C8E"/>
    <w:rsid w:val="004578CC"/>
    <w:rsid w:val="00470C84"/>
    <w:rsid w:val="00477218"/>
    <w:rsid w:val="00486C4C"/>
    <w:rsid w:val="00496F65"/>
    <w:rsid w:val="004A3B42"/>
    <w:rsid w:val="004B2B7B"/>
    <w:rsid w:val="004B7106"/>
    <w:rsid w:val="004C44E7"/>
    <w:rsid w:val="004D0A09"/>
    <w:rsid w:val="004D1B0F"/>
    <w:rsid w:val="004D1F3B"/>
    <w:rsid w:val="004E4637"/>
    <w:rsid w:val="004E6716"/>
    <w:rsid w:val="004F07C6"/>
    <w:rsid w:val="00505F19"/>
    <w:rsid w:val="005107AA"/>
    <w:rsid w:val="005126F5"/>
    <w:rsid w:val="00512A72"/>
    <w:rsid w:val="00521886"/>
    <w:rsid w:val="00522019"/>
    <w:rsid w:val="0053147F"/>
    <w:rsid w:val="00533821"/>
    <w:rsid w:val="00537466"/>
    <w:rsid w:val="0055790F"/>
    <w:rsid w:val="00557C7D"/>
    <w:rsid w:val="00563EF4"/>
    <w:rsid w:val="005840C6"/>
    <w:rsid w:val="005843C7"/>
    <w:rsid w:val="00590F6D"/>
    <w:rsid w:val="00591AF5"/>
    <w:rsid w:val="00593513"/>
    <w:rsid w:val="005B387A"/>
    <w:rsid w:val="005B6116"/>
    <w:rsid w:val="005B75A1"/>
    <w:rsid w:val="005C4F60"/>
    <w:rsid w:val="005D766E"/>
    <w:rsid w:val="005F2767"/>
    <w:rsid w:val="0060281B"/>
    <w:rsid w:val="0060700B"/>
    <w:rsid w:val="0061702A"/>
    <w:rsid w:val="006313B3"/>
    <w:rsid w:val="00642294"/>
    <w:rsid w:val="00644C11"/>
    <w:rsid w:val="0065627D"/>
    <w:rsid w:val="00664A4D"/>
    <w:rsid w:val="006717C9"/>
    <w:rsid w:val="006738D8"/>
    <w:rsid w:val="0067739C"/>
    <w:rsid w:val="00687D60"/>
    <w:rsid w:val="00693F7F"/>
    <w:rsid w:val="00694FE8"/>
    <w:rsid w:val="006A233F"/>
    <w:rsid w:val="006B1E2E"/>
    <w:rsid w:val="006B4DD8"/>
    <w:rsid w:val="006C0B1E"/>
    <w:rsid w:val="006C450B"/>
    <w:rsid w:val="006D13F1"/>
    <w:rsid w:val="006D3008"/>
    <w:rsid w:val="006D4565"/>
    <w:rsid w:val="006D505F"/>
    <w:rsid w:val="006E4D34"/>
    <w:rsid w:val="006E624E"/>
    <w:rsid w:val="006E63AE"/>
    <w:rsid w:val="006F5E0D"/>
    <w:rsid w:val="007021CC"/>
    <w:rsid w:val="0070319A"/>
    <w:rsid w:val="00704DA6"/>
    <w:rsid w:val="007076DF"/>
    <w:rsid w:val="00710FF2"/>
    <w:rsid w:val="00713E59"/>
    <w:rsid w:val="00714ABC"/>
    <w:rsid w:val="0072568A"/>
    <w:rsid w:val="00727AD6"/>
    <w:rsid w:val="0073339B"/>
    <w:rsid w:val="00734A56"/>
    <w:rsid w:val="007461DF"/>
    <w:rsid w:val="00755241"/>
    <w:rsid w:val="0075661F"/>
    <w:rsid w:val="007764F4"/>
    <w:rsid w:val="00784618"/>
    <w:rsid w:val="007A479D"/>
    <w:rsid w:val="007A5FE6"/>
    <w:rsid w:val="007C77A0"/>
    <w:rsid w:val="007D3765"/>
    <w:rsid w:val="007E5063"/>
    <w:rsid w:val="007E66C6"/>
    <w:rsid w:val="007E6DC3"/>
    <w:rsid w:val="007F383D"/>
    <w:rsid w:val="00801F53"/>
    <w:rsid w:val="00802973"/>
    <w:rsid w:val="00810E2C"/>
    <w:rsid w:val="00814A93"/>
    <w:rsid w:val="008167E2"/>
    <w:rsid w:val="0082216F"/>
    <w:rsid w:val="0083219E"/>
    <w:rsid w:val="008336B1"/>
    <w:rsid w:val="00840DD2"/>
    <w:rsid w:val="00853C9D"/>
    <w:rsid w:val="008570FD"/>
    <w:rsid w:val="00870941"/>
    <w:rsid w:val="00885DA8"/>
    <w:rsid w:val="008920A4"/>
    <w:rsid w:val="00895F6F"/>
    <w:rsid w:val="008A4FC0"/>
    <w:rsid w:val="008A590C"/>
    <w:rsid w:val="008C153A"/>
    <w:rsid w:val="008C5F23"/>
    <w:rsid w:val="008D306A"/>
    <w:rsid w:val="008D762A"/>
    <w:rsid w:val="008F5497"/>
    <w:rsid w:val="00902292"/>
    <w:rsid w:val="00907A4D"/>
    <w:rsid w:val="009117CA"/>
    <w:rsid w:val="00913A79"/>
    <w:rsid w:val="00914414"/>
    <w:rsid w:val="00920FAC"/>
    <w:rsid w:val="00923739"/>
    <w:rsid w:val="00926109"/>
    <w:rsid w:val="00927105"/>
    <w:rsid w:val="00927576"/>
    <w:rsid w:val="009423E0"/>
    <w:rsid w:val="00944324"/>
    <w:rsid w:val="00974D88"/>
    <w:rsid w:val="009855FA"/>
    <w:rsid w:val="00990068"/>
    <w:rsid w:val="009936E2"/>
    <w:rsid w:val="009A6BE1"/>
    <w:rsid w:val="009A7083"/>
    <w:rsid w:val="009B3407"/>
    <w:rsid w:val="009C245F"/>
    <w:rsid w:val="009C427A"/>
    <w:rsid w:val="009D0586"/>
    <w:rsid w:val="009D1B57"/>
    <w:rsid w:val="009D3B9B"/>
    <w:rsid w:val="009F0269"/>
    <w:rsid w:val="009F0F3E"/>
    <w:rsid w:val="009F1C85"/>
    <w:rsid w:val="009F3125"/>
    <w:rsid w:val="00A0361C"/>
    <w:rsid w:val="00A107D5"/>
    <w:rsid w:val="00A10FF5"/>
    <w:rsid w:val="00A15F7B"/>
    <w:rsid w:val="00A21A1B"/>
    <w:rsid w:val="00A2449E"/>
    <w:rsid w:val="00A26E04"/>
    <w:rsid w:val="00A35551"/>
    <w:rsid w:val="00A73473"/>
    <w:rsid w:val="00A75F34"/>
    <w:rsid w:val="00A76D93"/>
    <w:rsid w:val="00A8272D"/>
    <w:rsid w:val="00A9626A"/>
    <w:rsid w:val="00AB09CE"/>
    <w:rsid w:val="00AB29D3"/>
    <w:rsid w:val="00AB388B"/>
    <w:rsid w:val="00AB49F2"/>
    <w:rsid w:val="00AC0F50"/>
    <w:rsid w:val="00AC49D6"/>
    <w:rsid w:val="00AD1403"/>
    <w:rsid w:val="00AD2AAB"/>
    <w:rsid w:val="00AE58F2"/>
    <w:rsid w:val="00AE6DD3"/>
    <w:rsid w:val="00AE7204"/>
    <w:rsid w:val="00AF0880"/>
    <w:rsid w:val="00AF7235"/>
    <w:rsid w:val="00B0007B"/>
    <w:rsid w:val="00B24D04"/>
    <w:rsid w:val="00B34CD7"/>
    <w:rsid w:val="00B4027C"/>
    <w:rsid w:val="00B42933"/>
    <w:rsid w:val="00B44682"/>
    <w:rsid w:val="00B54860"/>
    <w:rsid w:val="00B617A1"/>
    <w:rsid w:val="00B61E8F"/>
    <w:rsid w:val="00B63726"/>
    <w:rsid w:val="00B70A6D"/>
    <w:rsid w:val="00B76FA6"/>
    <w:rsid w:val="00B822CB"/>
    <w:rsid w:val="00B86137"/>
    <w:rsid w:val="00B907F5"/>
    <w:rsid w:val="00B955C2"/>
    <w:rsid w:val="00BA6159"/>
    <w:rsid w:val="00BB0764"/>
    <w:rsid w:val="00BB1249"/>
    <w:rsid w:val="00BB55EF"/>
    <w:rsid w:val="00BD0454"/>
    <w:rsid w:val="00BD4D1C"/>
    <w:rsid w:val="00C04742"/>
    <w:rsid w:val="00C07BA3"/>
    <w:rsid w:val="00C23E1C"/>
    <w:rsid w:val="00C25D61"/>
    <w:rsid w:val="00C26E1A"/>
    <w:rsid w:val="00C362B4"/>
    <w:rsid w:val="00C41BB5"/>
    <w:rsid w:val="00C438EB"/>
    <w:rsid w:val="00C439F9"/>
    <w:rsid w:val="00C535D6"/>
    <w:rsid w:val="00C61247"/>
    <w:rsid w:val="00C645FC"/>
    <w:rsid w:val="00C75B89"/>
    <w:rsid w:val="00C84AF1"/>
    <w:rsid w:val="00C94578"/>
    <w:rsid w:val="00C94EB2"/>
    <w:rsid w:val="00CA095C"/>
    <w:rsid w:val="00CA191A"/>
    <w:rsid w:val="00CA7A0C"/>
    <w:rsid w:val="00CB2403"/>
    <w:rsid w:val="00CB4F3A"/>
    <w:rsid w:val="00CD4BB8"/>
    <w:rsid w:val="00CE122E"/>
    <w:rsid w:val="00CE2ED6"/>
    <w:rsid w:val="00D0317E"/>
    <w:rsid w:val="00D10901"/>
    <w:rsid w:val="00D1691A"/>
    <w:rsid w:val="00D2649B"/>
    <w:rsid w:val="00D418F8"/>
    <w:rsid w:val="00D47DB6"/>
    <w:rsid w:val="00D63C17"/>
    <w:rsid w:val="00D73871"/>
    <w:rsid w:val="00D90CB8"/>
    <w:rsid w:val="00D928FA"/>
    <w:rsid w:val="00D93335"/>
    <w:rsid w:val="00D93C0B"/>
    <w:rsid w:val="00D93C48"/>
    <w:rsid w:val="00D977C2"/>
    <w:rsid w:val="00DA102C"/>
    <w:rsid w:val="00DA181D"/>
    <w:rsid w:val="00DA2CF8"/>
    <w:rsid w:val="00DA3FA7"/>
    <w:rsid w:val="00DA5AE0"/>
    <w:rsid w:val="00DB0C2C"/>
    <w:rsid w:val="00DB7997"/>
    <w:rsid w:val="00DC6C92"/>
    <w:rsid w:val="00DE76D1"/>
    <w:rsid w:val="00DF34F5"/>
    <w:rsid w:val="00DF5646"/>
    <w:rsid w:val="00DF5AA9"/>
    <w:rsid w:val="00E11D75"/>
    <w:rsid w:val="00E16845"/>
    <w:rsid w:val="00E2009F"/>
    <w:rsid w:val="00E20ED8"/>
    <w:rsid w:val="00E21D89"/>
    <w:rsid w:val="00E24F5C"/>
    <w:rsid w:val="00E26588"/>
    <w:rsid w:val="00E2761E"/>
    <w:rsid w:val="00E33121"/>
    <w:rsid w:val="00E445B8"/>
    <w:rsid w:val="00E77AE4"/>
    <w:rsid w:val="00E80A53"/>
    <w:rsid w:val="00E8781D"/>
    <w:rsid w:val="00E93EAF"/>
    <w:rsid w:val="00EA3C7E"/>
    <w:rsid w:val="00EA5A76"/>
    <w:rsid w:val="00EB4BE5"/>
    <w:rsid w:val="00EB70A5"/>
    <w:rsid w:val="00EC4240"/>
    <w:rsid w:val="00ED2015"/>
    <w:rsid w:val="00EE6C55"/>
    <w:rsid w:val="00EF031D"/>
    <w:rsid w:val="00EF3A95"/>
    <w:rsid w:val="00EF664A"/>
    <w:rsid w:val="00EF71FC"/>
    <w:rsid w:val="00F175F9"/>
    <w:rsid w:val="00F17866"/>
    <w:rsid w:val="00F33EC7"/>
    <w:rsid w:val="00F366B1"/>
    <w:rsid w:val="00F4364A"/>
    <w:rsid w:val="00F51F99"/>
    <w:rsid w:val="00F73980"/>
    <w:rsid w:val="00F774D4"/>
    <w:rsid w:val="00F87A2D"/>
    <w:rsid w:val="00F918D9"/>
    <w:rsid w:val="00F91902"/>
    <w:rsid w:val="00F9542C"/>
    <w:rsid w:val="00FA7B77"/>
    <w:rsid w:val="00FB0AF9"/>
    <w:rsid w:val="00FB0EB2"/>
    <w:rsid w:val="00FB2283"/>
    <w:rsid w:val="00FB234E"/>
    <w:rsid w:val="00FB6361"/>
    <w:rsid w:val="00FC0D55"/>
    <w:rsid w:val="00FC38A4"/>
    <w:rsid w:val="00FD0863"/>
    <w:rsid w:val="00FD44CC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55E98"/>
  <w15:docId w15:val="{C17CBF61-C160-436E-A2E1-22283082B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4B2B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qFormat/>
    <w:rsid w:val="006B4DD8"/>
    <w:rPr>
      <w:b/>
      <w:bCs/>
    </w:rPr>
  </w:style>
  <w:style w:type="character" w:customStyle="1" w:styleId="msonormal0">
    <w:name w:val="msonormal"/>
    <w:basedOn w:val="Bekezdsalapbettpusa"/>
    <w:rsid w:val="006B4DD8"/>
    <w:rPr>
      <w:sz w:val="21"/>
      <w:szCs w:val="21"/>
    </w:rPr>
  </w:style>
  <w:style w:type="paragraph" w:styleId="NormlWeb">
    <w:name w:val="Normal (Web)"/>
    <w:basedOn w:val="Norml"/>
    <w:rsid w:val="006B4DD8"/>
    <w:pPr>
      <w:spacing w:before="100" w:beforeAutospacing="1" w:after="100" w:afterAutospacing="1"/>
    </w:pPr>
  </w:style>
  <w:style w:type="character" w:customStyle="1" w:styleId="msolarger1">
    <w:name w:val="msolarger1"/>
    <w:basedOn w:val="Bekezdsalapbettpusa"/>
    <w:rsid w:val="006B4DD8"/>
    <w:rPr>
      <w:sz w:val="33"/>
      <w:szCs w:val="33"/>
    </w:rPr>
  </w:style>
  <w:style w:type="character" w:styleId="Jegyzethivatkozs">
    <w:name w:val="annotation reference"/>
    <w:basedOn w:val="Bekezdsalapbettpusa"/>
    <w:rsid w:val="006B4DD8"/>
  </w:style>
  <w:style w:type="paragraph" w:styleId="Jegyzetszveg">
    <w:name w:val="annotation text"/>
    <w:basedOn w:val="Norml"/>
    <w:link w:val="JegyzetszvegChar"/>
    <w:semiHidden/>
    <w:rsid w:val="006B4DD8"/>
    <w:pPr>
      <w:spacing w:before="100" w:beforeAutospacing="1" w:after="100" w:afterAutospacing="1"/>
    </w:pPr>
    <w:rPr>
      <w:sz w:val="20"/>
      <w:szCs w:val="20"/>
    </w:rPr>
  </w:style>
  <w:style w:type="paragraph" w:styleId="Buborkszveg">
    <w:name w:val="Balloon Text"/>
    <w:basedOn w:val="Norml"/>
    <w:semiHidden/>
    <w:rsid w:val="006B4DD8"/>
    <w:rPr>
      <w:rFonts w:ascii="Tahoma" w:hAnsi="Tahoma" w:cs="Tahoma"/>
      <w:sz w:val="16"/>
      <w:szCs w:val="16"/>
    </w:rPr>
  </w:style>
  <w:style w:type="character" w:styleId="Kiemels">
    <w:name w:val="Emphasis"/>
    <w:basedOn w:val="Bekezdsalapbettpusa"/>
    <w:qFormat/>
    <w:rsid w:val="00A107D5"/>
    <w:rPr>
      <w:i/>
      <w:iCs/>
    </w:rPr>
  </w:style>
  <w:style w:type="character" w:styleId="Hiperhivatkozs">
    <w:name w:val="Hyperlink"/>
    <w:basedOn w:val="Bekezdsalapbettpusa"/>
    <w:rsid w:val="00A107D5"/>
    <w:rPr>
      <w:color w:val="0000FF"/>
      <w:u w:val="singl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3147F"/>
    <w:pPr>
      <w:spacing w:before="0" w:beforeAutospacing="0" w:after="0" w:afterAutospacing="0"/>
    </w:pPr>
    <w:rPr>
      <w:b/>
      <w:bCs/>
    </w:rPr>
  </w:style>
  <w:style w:type="character" w:customStyle="1" w:styleId="JegyzetszvegChar">
    <w:name w:val="Jegyzetszöveg Char"/>
    <w:basedOn w:val="Bekezdsalapbettpusa"/>
    <w:link w:val="Jegyzetszveg"/>
    <w:semiHidden/>
    <w:rsid w:val="0053147F"/>
  </w:style>
  <w:style w:type="character" w:customStyle="1" w:styleId="MegjegyzstrgyaChar">
    <w:name w:val="Megjegyzés tárgya Char"/>
    <w:basedOn w:val="JegyzetszvegChar"/>
    <w:link w:val="Megjegyzstrgya"/>
    <w:rsid w:val="0053147F"/>
  </w:style>
  <w:style w:type="paragraph" w:styleId="Listaszerbekezds">
    <w:name w:val="List Paragraph"/>
    <w:basedOn w:val="Norml"/>
    <w:uiPriority w:val="34"/>
    <w:qFormat/>
    <w:rsid w:val="000D5F4D"/>
    <w:pPr>
      <w:ind w:left="720"/>
      <w:contextualSpacing/>
    </w:pPr>
  </w:style>
  <w:style w:type="paragraph" w:customStyle="1" w:styleId="tbbszintszmpont">
    <w:name w:val="többszint.szám.pont"/>
    <w:basedOn w:val="Lista4"/>
    <w:link w:val="tbbszintszmpontChar"/>
    <w:rsid w:val="003B1238"/>
    <w:pPr>
      <w:numPr>
        <w:numId w:val="2"/>
      </w:numPr>
      <w:contextualSpacing w:val="0"/>
      <w:jc w:val="both"/>
    </w:pPr>
    <w:rPr>
      <w:rFonts w:ascii="Garamond" w:hAnsi="Garamond"/>
    </w:rPr>
  </w:style>
  <w:style w:type="character" w:customStyle="1" w:styleId="tbbszintszmpontChar">
    <w:name w:val="többszint.szám.pont Char"/>
    <w:basedOn w:val="Bekezdsalapbettpusa"/>
    <w:link w:val="tbbszintszmpont"/>
    <w:rsid w:val="003B1238"/>
    <w:rPr>
      <w:rFonts w:ascii="Garamond" w:hAnsi="Garamond"/>
      <w:sz w:val="24"/>
      <w:szCs w:val="24"/>
      <w:lang w:val="hu-HU" w:eastAsia="hu-HU" w:bidi="ar-SA"/>
    </w:rPr>
  </w:style>
  <w:style w:type="paragraph" w:styleId="Lista4">
    <w:name w:val="List 4"/>
    <w:basedOn w:val="Norml"/>
    <w:uiPriority w:val="99"/>
    <w:semiHidden/>
    <w:unhideWhenUsed/>
    <w:rsid w:val="003B1238"/>
    <w:pPr>
      <w:ind w:left="1132" w:hanging="283"/>
      <w:contextualSpacing/>
    </w:pPr>
  </w:style>
  <w:style w:type="paragraph" w:styleId="lfej">
    <w:name w:val="header"/>
    <w:basedOn w:val="Norml"/>
    <w:link w:val="lfej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0A53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0A5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0A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2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6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8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6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88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9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44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312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26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03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43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1133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849756439">
              <w:marLeft w:val="0"/>
              <w:marRight w:val="0"/>
              <w:marTop w:val="0"/>
              <w:marBottom w:val="0"/>
              <w:divBdr>
                <w:top w:val="single" w:sz="2" w:space="0" w:color="FF0000"/>
                <w:left w:val="single" w:sz="2" w:space="23" w:color="FF0000"/>
                <w:bottom w:val="single" w:sz="2" w:space="0" w:color="FF0000"/>
                <w:right w:val="single" w:sz="2" w:space="23" w:color="FF0000"/>
              </w:divBdr>
            </w:div>
          </w:divsChild>
        </w:div>
      </w:divsChild>
    </w:div>
    <w:div w:id="1465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2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0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1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0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012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k.mta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ta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bian.andrea@lgk.mta.h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olt&#225;n\Local%20Settings\Temporary%20Internet%20Files\Content.IE5\PSB8DPG9\20101126_elektromos%20energetikus%20palyazati%20kiiras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DB52B-2AF0-4481-8300-69B3B897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20101126_elektromos energetikus palyazati kiiras[1]</Template>
  <TotalTime>420</TotalTime>
  <Pages>2</Pages>
  <Words>365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1)</vt:lpstr>
    </vt:vector>
  </TitlesOfParts>
  <Company>MTA Alfa</Company>
  <LinksUpToDate>false</LinksUpToDate>
  <CharactersWithSpaces>3691</CharactersWithSpaces>
  <SharedDoc>false</SharedDoc>
  <HLinks>
    <vt:vector size="12" baseType="variant">
      <vt:variant>
        <vt:i4>8061036</vt:i4>
      </vt:variant>
      <vt:variant>
        <vt:i4>3</vt:i4>
      </vt:variant>
      <vt:variant>
        <vt:i4>0</vt:i4>
      </vt:variant>
      <vt:variant>
        <vt:i4>5</vt:i4>
      </vt:variant>
      <vt:variant>
        <vt:lpwstr>http://www.mta-alfa.hu/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http://www.mta.hu/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Sebestyén Zoltán</dc:creator>
  <cp:lastModifiedBy>Fábián Andrea</cp:lastModifiedBy>
  <cp:revision>4</cp:revision>
  <cp:lastPrinted>2015-01-15T07:40:00Z</cp:lastPrinted>
  <dcterms:created xsi:type="dcterms:W3CDTF">2025-04-04T07:31:00Z</dcterms:created>
  <dcterms:modified xsi:type="dcterms:W3CDTF">2025-04-04T14:34:00Z</dcterms:modified>
</cp:coreProperties>
</file>